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B79" w:rsidRDefault="00E26618" w:rsidP="001A0B79">
      <w:pPr>
        <w:jc w:val="center"/>
        <w:rPr>
          <w:rFonts w:ascii="Times New Roman" w:eastAsia="Times New Roman" w:hAnsi="Times New Roman"/>
          <w:lang w:eastAsia="pt-BR"/>
        </w:rPr>
      </w:pPr>
      <w:r>
        <w:rPr>
          <w:rFonts w:ascii="Times New Roman" w:hAnsi="Times New Roman"/>
          <w:b/>
          <w:sz w:val="28"/>
          <w:szCs w:val="28"/>
        </w:rPr>
        <w:t>Sessão Ordinária do dia 11 de junho de 2024</w:t>
      </w:r>
    </w:p>
    <w:p w:rsidR="001A0B79" w:rsidRDefault="00E26618" w:rsidP="001A0B79">
      <w:pPr>
        <w:pStyle w:val="SemEspaamento"/>
        <w:jc w:val="center"/>
        <w:rPr>
          <w:rFonts w:ascii="Times New Roman" w:hAnsi="Times New Roman"/>
          <w:b/>
          <w:sz w:val="28"/>
          <w:szCs w:val="28"/>
        </w:rPr>
      </w:pPr>
      <w:r>
        <w:rPr>
          <w:rFonts w:ascii="Times New Roman" w:hAnsi="Times New Roman"/>
          <w:b/>
          <w:sz w:val="28"/>
          <w:szCs w:val="28"/>
        </w:rPr>
        <w:t>Terça-feira – 18 horas</w:t>
      </w:r>
    </w:p>
    <w:p w:rsidR="001A0B79" w:rsidRDefault="001A0B79" w:rsidP="001A0B79">
      <w:pPr>
        <w:pStyle w:val="SemEspaamento"/>
        <w:jc w:val="center"/>
        <w:rPr>
          <w:rFonts w:ascii="Times New Roman" w:hAnsi="Times New Roman"/>
          <w:b/>
          <w:sz w:val="28"/>
          <w:szCs w:val="28"/>
        </w:rPr>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307"/>
        <w:gridCol w:w="4308"/>
      </w:tblGrid>
      <w:tr w:rsidR="003150E2" w:rsidTr="001A0B79">
        <w:trPr>
          <w:trHeight w:val="313"/>
        </w:trPr>
        <w:tc>
          <w:tcPr>
            <w:tcW w:w="4307" w:type="dxa"/>
            <w:hideMark/>
          </w:tcPr>
          <w:p w:rsidR="001A0B79" w:rsidRDefault="00E26618">
            <w:pPr>
              <w:pStyle w:val="SemEspaamento"/>
              <w:jc w:val="right"/>
              <w:rPr>
                <w:rFonts w:ascii="Times New Roman" w:hAnsi="Times New Roman"/>
                <w:b/>
                <w:sz w:val="28"/>
              </w:rPr>
            </w:pPr>
            <w:r>
              <w:rPr>
                <w:rFonts w:ascii="Times New Roman" w:hAnsi="Times New Roman"/>
                <w:b/>
                <w:sz w:val="28"/>
              </w:rPr>
              <w:t xml:space="preserve">Elizelto Guido </w:t>
            </w:r>
          </w:p>
        </w:tc>
        <w:tc>
          <w:tcPr>
            <w:tcW w:w="4308" w:type="dxa"/>
            <w:hideMark/>
          </w:tcPr>
          <w:p w:rsidR="001A0B79" w:rsidRDefault="00E26618">
            <w:pPr>
              <w:pStyle w:val="SemEspaamento"/>
              <w:rPr>
                <w:rFonts w:ascii="Times New Roman" w:hAnsi="Times New Roman"/>
                <w:b/>
                <w:sz w:val="28"/>
              </w:rPr>
            </w:pPr>
            <w:r>
              <w:rPr>
                <w:rFonts w:ascii="Times New Roman" w:hAnsi="Times New Roman"/>
                <w:b/>
                <w:sz w:val="28"/>
              </w:rPr>
              <w:t>-  Presidente da Mesa</w:t>
            </w:r>
          </w:p>
        </w:tc>
      </w:tr>
      <w:tr w:rsidR="003150E2" w:rsidTr="001A0B79">
        <w:trPr>
          <w:trHeight w:val="332"/>
        </w:trPr>
        <w:tc>
          <w:tcPr>
            <w:tcW w:w="4307" w:type="dxa"/>
            <w:hideMark/>
          </w:tcPr>
          <w:p w:rsidR="001A0B79" w:rsidRDefault="00E26618">
            <w:pPr>
              <w:pStyle w:val="SemEspaamento"/>
              <w:jc w:val="right"/>
              <w:rPr>
                <w:rFonts w:ascii="Times New Roman" w:hAnsi="Times New Roman"/>
                <w:b/>
                <w:sz w:val="28"/>
              </w:rPr>
            </w:pPr>
            <w:r>
              <w:rPr>
                <w:rFonts w:ascii="Times New Roman" w:hAnsi="Times New Roman"/>
                <w:b/>
                <w:sz w:val="28"/>
              </w:rPr>
              <w:t>Igor Tavares</w:t>
            </w:r>
          </w:p>
        </w:tc>
        <w:tc>
          <w:tcPr>
            <w:tcW w:w="4308" w:type="dxa"/>
            <w:hideMark/>
          </w:tcPr>
          <w:p w:rsidR="001A0B79" w:rsidRDefault="00E26618">
            <w:pPr>
              <w:pStyle w:val="SemEspaamento"/>
              <w:rPr>
                <w:rFonts w:ascii="Times New Roman" w:hAnsi="Times New Roman"/>
                <w:b/>
                <w:sz w:val="28"/>
              </w:rPr>
            </w:pPr>
            <w:r>
              <w:rPr>
                <w:rFonts w:ascii="Times New Roman" w:hAnsi="Times New Roman"/>
                <w:b/>
                <w:sz w:val="28"/>
              </w:rPr>
              <w:t>-  1º Secretário</w:t>
            </w:r>
          </w:p>
        </w:tc>
      </w:tr>
      <w:tr w:rsidR="003150E2" w:rsidTr="001A0B79">
        <w:trPr>
          <w:trHeight w:val="313"/>
        </w:trPr>
        <w:tc>
          <w:tcPr>
            <w:tcW w:w="4307" w:type="dxa"/>
            <w:hideMark/>
          </w:tcPr>
          <w:p w:rsidR="001A0B79" w:rsidRDefault="00E26618">
            <w:pPr>
              <w:pStyle w:val="SemEspaamento"/>
              <w:jc w:val="right"/>
              <w:rPr>
                <w:rFonts w:ascii="Times New Roman" w:hAnsi="Times New Roman"/>
                <w:b/>
                <w:sz w:val="28"/>
              </w:rPr>
            </w:pPr>
            <w:r>
              <w:rPr>
                <w:rFonts w:ascii="Times New Roman" w:hAnsi="Times New Roman"/>
                <w:b/>
                <w:sz w:val="28"/>
              </w:rPr>
              <w:t xml:space="preserve">Miguel Júnior Tomatinho </w:t>
            </w:r>
          </w:p>
        </w:tc>
        <w:tc>
          <w:tcPr>
            <w:tcW w:w="4308" w:type="dxa"/>
            <w:hideMark/>
          </w:tcPr>
          <w:p w:rsidR="001A0B79" w:rsidRDefault="00E26618">
            <w:pPr>
              <w:pStyle w:val="SemEspaamento"/>
              <w:rPr>
                <w:rFonts w:ascii="Times New Roman" w:hAnsi="Times New Roman"/>
                <w:b/>
                <w:sz w:val="28"/>
              </w:rPr>
            </w:pPr>
            <w:r>
              <w:rPr>
                <w:rFonts w:ascii="Times New Roman" w:hAnsi="Times New Roman"/>
                <w:b/>
                <w:sz w:val="28"/>
              </w:rPr>
              <w:t>-  2º Secretário</w:t>
            </w:r>
          </w:p>
        </w:tc>
      </w:tr>
      <w:tr w:rsidR="003150E2" w:rsidTr="001A0B79">
        <w:trPr>
          <w:trHeight w:val="313"/>
        </w:trPr>
        <w:tc>
          <w:tcPr>
            <w:tcW w:w="4307" w:type="dxa"/>
            <w:hideMark/>
          </w:tcPr>
          <w:p w:rsidR="001A0B79" w:rsidRDefault="00E26618">
            <w:pPr>
              <w:pStyle w:val="SemEspaamento"/>
              <w:jc w:val="right"/>
              <w:rPr>
                <w:rFonts w:ascii="Times New Roman" w:hAnsi="Times New Roman"/>
                <w:b/>
                <w:sz w:val="28"/>
              </w:rPr>
            </w:pPr>
            <w:r>
              <w:rPr>
                <w:rFonts w:ascii="Times New Roman" w:hAnsi="Times New Roman"/>
                <w:b/>
                <w:sz w:val="28"/>
              </w:rPr>
              <w:t xml:space="preserve">Dr. Arlindo Motta Paes </w:t>
            </w:r>
          </w:p>
        </w:tc>
        <w:tc>
          <w:tcPr>
            <w:tcW w:w="4308" w:type="dxa"/>
            <w:hideMark/>
          </w:tcPr>
          <w:p w:rsidR="001A0B79" w:rsidRDefault="00E26618">
            <w:pPr>
              <w:pStyle w:val="SemEspaamento"/>
              <w:rPr>
                <w:rFonts w:ascii="Times New Roman" w:hAnsi="Times New Roman"/>
                <w:b/>
                <w:sz w:val="28"/>
              </w:rPr>
            </w:pPr>
            <w:r>
              <w:rPr>
                <w:rFonts w:ascii="Times New Roman" w:hAnsi="Times New Roman"/>
                <w:b/>
                <w:sz w:val="28"/>
              </w:rPr>
              <w:t>-  1º Vice-Presidente</w:t>
            </w:r>
          </w:p>
        </w:tc>
      </w:tr>
      <w:tr w:rsidR="003150E2" w:rsidTr="001A0B79">
        <w:trPr>
          <w:trHeight w:val="332"/>
        </w:trPr>
        <w:tc>
          <w:tcPr>
            <w:tcW w:w="4307" w:type="dxa"/>
            <w:hideMark/>
          </w:tcPr>
          <w:p w:rsidR="001A0B79" w:rsidRDefault="00E26618">
            <w:pPr>
              <w:pStyle w:val="SemEspaamento"/>
              <w:jc w:val="right"/>
              <w:rPr>
                <w:rFonts w:ascii="Times New Roman" w:hAnsi="Times New Roman"/>
                <w:b/>
                <w:sz w:val="28"/>
              </w:rPr>
            </w:pPr>
            <w:r>
              <w:rPr>
                <w:rFonts w:ascii="Times New Roman" w:hAnsi="Times New Roman"/>
                <w:b/>
                <w:sz w:val="28"/>
              </w:rPr>
              <w:t xml:space="preserve">Ely da Autopeças </w:t>
            </w:r>
          </w:p>
        </w:tc>
        <w:tc>
          <w:tcPr>
            <w:tcW w:w="4308" w:type="dxa"/>
            <w:hideMark/>
          </w:tcPr>
          <w:p w:rsidR="001A0B79" w:rsidRDefault="00E26618">
            <w:pPr>
              <w:pStyle w:val="SemEspaamento"/>
              <w:rPr>
                <w:rFonts w:ascii="Times New Roman" w:hAnsi="Times New Roman"/>
                <w:b/>
                <w:sz w:val="28"/>
              </w:rPr>
            </w:pPr>
            <w:r>
              <w:rPr>
                <w:rFonts w:ascii="Times New Roman" w:hAnsi="Times New Roman"/>
                <w:b/>
                <w:sz w:val="28"/>
              </w:rPr>
              <w:t xml:space="preserve">-  2º </w:t>
            </w:r>
            <w:r>
              <w:rPr>
                <w:rFonts w:ascii="Times New Roman" w:hAnsi="Times New Roman"/>
                <w:b/>
                <w:sz w:val="28"/>
              </w:rPr>
              <w:t>Vice-Presidente</w:t>
            </w:r>
          </w:p>
        </w:tc>
      </w:tr>
    </w:tbl>
    <w:p w:rsidR="001A0B79" w:rsidRDefault="001A0B79" w:rsidP="001A0B79">
      <w:pPr>
        <w:pStyle w:val="SemEspaamento"/>
      </w:pPr>
    </w:p>
    <w:p w:rsidR="001A0B79" w:rsidRDefault="001A0B79" w:rsidP="001A0B79">
      <w:pPr>
        <w:pStyle w:val="SemEspaamento"/>
      </w:pPr>
    </w:p>
    <w:tbl>
      <w:tblPr>
        <w:tblW w:w="0" w:type="dxa"/>
        <w:tblLayout w:type="fixed"/>
        <w:tblCellMar>
          <w:left w:w="70" w:type="dxa"/>
          <w:right w:w="70" w:type="dxa"/>
        </w:tblCellMar>
        <w:tblLook w:val="04A0" w:firstRow="1" w:lastRow="0" w:firstColumn="1" w:lastColumn="0" w:noHBand="0" w:noVBand="1"/>
      </w:tblPr>
      <w:tblGrid>
        <w:gridCol w:w="4295"/>
        <w:gridCol w:w="4296"/>
      </w:tblGrid>
      <w:tr w:rsidR="003150E2" w:rsidTr="001A0B79">
        <w:trPr>
          <w:trHeight w:val="309"/>
        </w:trPr>
        <w:tc>
          <w:tcPr>
            <w:tcW w:w="4295" w:type="dxa"/>
            <w:hideMark/>
          </w:tcPr>
          <w:p w:rsidR="001A0B79" w:rsidRDefault="00E26618">
            <w:pPr>
              <w:pStyle w:val="SemEspaamento"/>
              <w:rPr>
                <w:rFonts w:ascii="Times New Roman" w:hAnsi="Times New Roman"/>
                <w:b/>
                <w:sz w:val="28"/>
              </w:rPr>
            </w:pPr>
            <w:r>
              <w:rPr>
                <w:rFonts w:ascii="Times New Roman" w:hAnsi="Times New Roman"/>
                <w:b/>
                <w:sz w:val="28"/>
              </w:rPr>
              <w:t>Bruno Dias</w:t>
            </w:r>
          </w:p>
        </w:tc>
        <w:tc>
          <w:tcPr>
            <w:tcW w:w="4296" w:type="dxa"/>
            <w:hideMark/>
          </w:tcPr>
          <w:p w:rsidR="001A0B79" w:rsidRDefault="00E26618">
            <w:pPr>
              <w:pStyle w:val="SemEspaamento"/>
              <w:jc w:val="right"/>
              <w:rPr>
                <w:rFonts w:ascii="Times New Roman" w:hAnsi="Times New Roman"/>
                <w:b/>
                <w:sz w:val="28"/>
              </w:rPr>
            </w:pPr>
            <w:r>
              <w:rPr>
                <w:rFonts w:ascii="Times New Roman" w:hAnsi="Times New Roman"/>
                <w:b/>
                <w:sz w:val="28"/>
              </w:rPr>
              <w:t>Dionício do Pantano</w:t>
            </w:r>
          </w:p>
        </w:tc>
      </w:tr>
      <w:tr w:rsidR="003150E2" w:rsidTr="001A0B79">
        <w:trPr>
          <w:trHeight w:val="309"/>
        </w:trPr>
        <w:tc>
          <w:tcPr>
            <w:tcW w:w="4295" w:type="dxa"/>
            <w:hideMark/>
          </w:tcPr>
          <w:p w:rsidR="001A0B79" w:rsidRDefault="00E26618">
            <w:pPr>
              <w:pStyle w:val="SemEspaamento"/>
              <w:rPr>
                <w:rFonts w:ascii="Times New Roman" w:hAnsi="Times New Roman"/>
                <w:b/>
                <w:sz w:val="28"/>
              </w:rPr>
            </w:pPr>
            <w:r>
              <w:rPr>
                <w:rFonts w:ascii="Times New Roman" w:hAnsi="Times New Roman"/>
                <w:b/>
                <w:sz w:val="28"/>
              </w:rPr>
              <w:t>Dr. Edson</w:t>
            </w:r>
          </w:p>
        </w:tc>
        <w:tc>
          <w:tcPr>
            <w:tcW w:w="4296" w:type="dxa"/>
            <w:hideMark/>
          </w:tcPr>
          <w:p w:rsidR="001A0B79" w:rsidRDefault="00E26618">
            <w:pPr>
              <w:pStyle w:val="SemEspaamento"/>
              <w:jc w:val="right"/>
              <w:rPr>
                <w:rFonts w:ascii="Times New Roman" w:hAnsi="Times New Roman"/>
                <w:b/>
                <w:sz w:val="28"/>
              </w:rPr>
            </w:pPr>
            <w:r>
              <w:rPr>
                <w:rFonts w:ascii="Times New Roman" w:hAnsi="Times New Roman"/>
                <w:b/>
                <w:sz w:val="28"/>
              </w:rPr>
              <w:t>Gilberto Barreiro</w:t>
            </w:r>
          </w:p>
        </w:tc>
      </w:tr>
      <w:tr w:rsidR="003150E2" w:rsidTr="001A0B79">
        <w:trPr>
          <w:trHeight w:val="327"/>
        </w:trPr>
        <w:tc>
          <w:tcPr>
            <w:tcW w:w="4295" w:type="dxa"/>
            <w:hideMark/>
          </w:tcPr>
          <w:p w:rsidR="001A0B79" w:rsidRDefault="00E26618">
            <w:pPr>
              <w:pStyle w:val="SemEspaamento"/>
              <w:rPr>
                <w:rFonts w:ascii="Times New Roman" w:hAnsi="Times New Roman"/>
                <w:b/>
                <w:sz w:val="28"/>
              </w:rPr>
            </w:pPr>
            <w:r>
              <w:rPr>
                <w:rFonts w:ascii="Times New Roman" w:hAnsi="Times New Roman"/>
                <w:b/>
                <w:sz w:val="28"/>
              </w:rPr>
              <w:t>Hélio Carlos de Oliveira</w:t>
            </w:r>
          </w:p>
        </w:tc>
        <w:tc>
          <w:tcPr>
            <w:tcW w:w="4296" w:type="dxa"/>
            <w:hideMark/>
          </w:tcPr>
          <w:p w:rsidR="001A0B79" w:rsidRDefault="00E26618">
            <w:pPr>
              <w:pStyle w:val="SemEspaamento"/>
              <w:jc w:val="right"/>
              <w:rPr>
                <w:rFonts w:ascii="Times New Roman" w:hAnsi="Times New Roman"/>
                <w:b/>
                <w:sz w:val="28"/>
              </w:rPr>
            </w:pPr>
            <w:r>
              <w:rPr>
                <w:rFonts w:ascii="Times New Roman" w:hAnsi="Times New Roman"/>
                <w:b/>
                <w:sz w:val="28"/>
              </w:rPr>
              <w:t>Leandro Morais</w:t>
            </w:r>
          </w:p>
        </w:tc>
      </w:tr>
      <w:tr w:rsidR="003150E2" w:rsidTr="001A0B79">
        <w:trPr>
          <w:trHeight w:val="309"/>
        </w:trPr>
        <w:tc>
          <w:tcPr>
            <w:tcW w:w="4295" w:type="dxa"/>
            <w:hideMark/>
          </w:tcPr>
          <w:p w:rsidR="001A0B79" w:rsidRDefault="00E26618">
            <w:pPr>
              <w:pStyle w:val="SemEspaamento"/>
              <w:rPr>
                <w:rFonts w:ascii="Times New Roman" w:hAnsi="Times New Roman"/>
                <w:b/>
                <w:sz w:val="28"/>
              </w:rPr>
            </w:pPr>
            <w:r>
              <w:rPr>
                <w:rFonts w:ascii="Times New Roman" w:hAnsi="Times New Roman"/>
                <w:b/>
                <w:sz w:val="28"/>
              </w:rPr>
              <w:t>Odair Quincote</w:t>
            </w:r>
          </w:p>
        </w:tc>
        <w:tc>
          <w:tcPr>
            <w:tcW w:w="4296" w:type="dxa"/>
            <w:hideMark/>
          </w:tcPr>
          <w:p w:rsidR="001A0B79" w:rsidRDefault="00E26618">
            <w:pPr>
              <w:pStyle w:val="SemEspaamento"/>
              <w:jc w:val="right"/>
              <w:rPr>
                <w:rFonts w:ascii="Times New Roman" w:hAnsi="Times New Roman"/>
                <w:b/>
                <w:sz w:val="28"/>
              </w:rPr>
            </w:pPr>
            <w:r>
              <w:rPr>
                <w:rFonts w:ascii="Times New Roman" w:hAnsi="Times New Roman"/>
                <w:b/>
                <w:sz w:val="28"/>
              </w:rPr>
              <w:t>Oliveira</w:t>
            </w:r>
          </w:p>
        </w:tc>
      </w:tr>
      <w:tr w:rsidR="003150E2" w:rsidTr="001A0B79">
        <w:trPr>
          <w:trHeight w:val="309"/>
        </w:trPr>
        <w:tc>
          <w:tcPr>
            <w:tcW w:w="4295" w:type="dxa"/>
            <w:hideMark/>
          </w:tcPr>
          <w:p w:rsidR="001A0B79" w:rsidRDefault="00E26618">
            <w:pPr>
              <w:pStyle w:val="SemEspaamento"/>
              <w:rPr>
                <w:rFonts w:ascii="Times New Roman" w:hAnsi="Times New Roman"/>
                <w:b/>
                <w:sz w:val="28"/>
              </w:rPr>
            </w:pPr>
            <w:r>
              <w:rPr>
                <w:rFonts w:ascii="Times New Roman" w:hAnsi="Times New Roman"/>
                <w:b/>
                <w:sz w:val="28"/>
              </w:rPr>
              <w:t>Reverendo Dionísio</w:t>
            </w:r>
          </w:p>
        </w:tc>
        <w:tc>
          <w:tcPr>
            <w:tcW w:w="4296" w:type="dxa"/>
            <w:hideMark/>
          </w:tcPr>
          <w:p w:rsidR="001A0B79" w:rsidRDefault="00E26618">
            <w:pPr>
              <w:pStyle w:val="SemEspaamento"/>
              <w:jc w:val="right"/>
              <w:rPr>
                <w:rFonts w:ascii="Times New Roman" w:hAnsi="Times New Roman"/>
                <w:b/>
                <w:sz w:val="28"/>
              </w:rPr>
            </w:pPr>
            <w:r>
              <w:rPr>
                <w:rFonts w:ascii="Times New Roman" w:hAnsi="Times New Roman"/>
                <w:b/>
                <w:sz w:val="28"/>
              </w:rPr>
              <w:t>Wesley do Resgate</w:t>
            </w:r>
          </w:p>
        </w:tc>
      </w:tr>
    </w:tbl>
    <w:p w:rsidR="001A0B79" w:rsidRDefault="001A0B79" w:rsidP="001A0B79">
      <w:pPr>
        <w:pStyle w:val="SemEspaamento"/>
        <w:rPr>
          <w:b/>
          <w:sz w:val="28"/>
        </w:rPr>
      </w:pPr>
    </w:p>
    <w:p w:rsidR="001A0B79" w:rsidRDefault="001A0B79" w:rsidP="001A0B79">
      <w:pPr>
        <w:pStyle w:val="SemEspaamento"/>
        <w:rPr>
          <w:rFonts w:ascii="Times New Roman" w:hAnsi="Times New Roman"/>
          <w:b/>
          <w:sz w:val="28"/>
          <w:szCs w:val="28"/>
        </w:rPr>
      </w:pPr>
    </w:p>
    <w:p w:rsidR="001A0B79" w:rsidRPr="002F50E5" w:rsidRDefault="00E26618" w:rsidP="001A0B79">
      <w:pPr>
        <w:pStyle w:val="SemEspaamento"/>
        <w:rPr>
          <w:rFonts w:ascii="Times New Roman" w:hAnsi="Times New Roman"/>
          <w:b/>
          <w:sz w:val="26"/>
          <w:szCs w:val="26"/>
        </w:rPr>
      </w:pPr>
      <w:r w:rsidRPr="002F50E5">
        <w:rPr>
          <w:rFonts w:ascii="Times New Roman" w:hAnsi="Times New Roman"/>
          <w:b/>
          <w:sz w:val="26"/>
          <w:szCs w:val="26"/>
        </w:rPr>
        <w:t>EXPEDIENTE DO EXECUTIVO</w:t>
      </w:r>
      <w:r w:rsidR="00C96307">
        <w:rPr>
          <w:rFonts w:ascii="Times New Roman" w:hAnsi="Times New Roman"/>
          <w:b/>
          <w:sz w:val="26"/>
          <w:szCs w:val="26"/>
        </w:rPr>
        <w:t>:</w:t>
      </w:r>
    </w:p>
    <w:p w:rsidR="001A0B79" w:rsidRPr="002F50E5" w:rsidRDefault="001A0B79" w:rsidP="00980D05">
      <w:pPr>
        <w:pStyle w:val="SemEspaamento"/>
        <w:jc w:val="both"/>
        <w:rPr>
          <w:b/>
          <w:sz w:val="26"/>
          <w:szCs w:val="26"/>
        </w:rPr>
      </w:pPr>
    </w:p>
    <w:p w:rsidR="001A0B79" w:rsidRPr="002F50E5" w:rsidRDefault="00E26618"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w:t>
      </w:r>
      <w:r w:rsidRPr="002F50E5">
        <w:rPr>
          <w:rFonts w:ascii="Times New Roman" w:hAnsi="Times New Roman"/>
          <w:sz w:val="26"/>
          <w:szCs w:val="26"/>
        </w:rPr>
        <w:t xml:space="preserve"> nº 67/2024 encaminhado pelo Poder Executivo solicitando o arquivamento do Projeto de Lei nº 1.529/2024, que ''dispõe sobre o Departamento de Saúde, Segurança e Desenvolvimento Pessoal e dá outras providências.''.</w:t>
      </w:r>
    </w:p>
    <w:p w:rsidR="00C96307" w:rsidRDefault="00C96307" w:rsidP="00980D05">
      <w:pPr>
        <w:pStyle w:val="SemEspaamento"/>
        <w:jc w:val="both"/>
        <w:rPr>
          <w:rFonts w:ascii="Times New Roman" w:hAnsi="Times New Roman"/>
          <w:sz w:val="26"/>
          <w:szCs w:val="26"/>
        </w:rPr>
      </w:pPr>
    </w:p>
    <w:p w:rsidR="003150E2" w:rsidRPr="002F50E5" w:rsidRDefault="00E26618"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w:t>
      </w:r>
      <w:r w:rsidRPr="002F50E5">
        <w:rPr>
          <w:rFonts w:ascii="Times New Roman" w:hAnsi="Times New Roman"/>
          <w:sz w:val="26"/>
          <w:szCs w:val="26"/>
        </w:rPr>
        <w:t>cio nº 68/2024 encaminhado pelo Poder Executivo solicitando a devolução do Projeto de Lei nº 1.532/2024, que ''Cria adicional de qualificação para ocupante do cargo de auxiliar de enfermagem na ativa e dá outras providências'', para novos estudos.</w:t>
      </w:r>
    </w:p>
    <w:p w:rsidR="00C96307" w:rsidRDefault="00C96307" w:rsidP="00980D05">
      <w:pPr>
        <w:pStyle w:val="SemEspaamento"/>
        <w:jc w:val="both"/>
        <w:rPr>
          <w:rFonts w:ascii="Times New Roman" w:hAnsi="Times New Roman"/>
          <w:sz w:val="26"/>
          <w:szCs w:val="26"/>
        </w:rPr>
      </w:pPr>
    </w:p>
    <w:p w:rsidR="003150E2" w:rsidRPr="002F50E5" w:rsidRDefault="00E26618"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nº 70/2024 encaminhando o Projeto de Lei nº 1.534/2024, que ''autoriza a abertura de crédito especial na forma dos artigos 42 e 43 da Lei nº 4.320/64''.</w:t>
      </w:r>
    </w:p>
    <w:p w:rsidR="00C96307" w:rsidRDefault="00C96307" w:rsidP="00980D05">
      <w:pPr>
        <w:pStyle w:val="SemEspaamento"/>
        <w:jc w:val="both"/>
        <w:rPr>
          <w:rFonts w:ascii="Times New Roman" w:hAnsi="Times New Roman"/>
          <w:sz w:val="26"/>
          <w:szCs w:val="26"/>
        </w:rPr>
      </w:pPr>
    </w:p>
    <w:p w:rsidR="003150E2" w:rsidRPr="002F50E5" w:rsidRDefault="00E26618" w:rsidP="00980D05">
      <w:pPr>
        <w:pStyle w:val="SemEspaamento"/>
        <w:jc w:val="both"/>
        <w:rPr>
          <w:rFonts w:ascii="Times New Roman" w:hAnsi="Times New Roman"/>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nº 71/2024 encaminh</w:t>
      </w:r>
      <w:r w:rsidRPr="002F50E5">
        <w:rPr>
          <w:rFonts w:ascii="Times New Roman" w:hAnsi="Times New Roman"/>
          <w:sz w:val="26"/>
          <w:szCs w:val="26"/>
        </w:rPr>
        <w:t>ando Projeto de Lei nº 1.535/2024, que ''dispõe sobre a denominação de prédio público: Centro de Saúde Doutor Eduardo Ribeiro de Magalhães (*04/12/1962 +02/09/2023).</w:t>
      </w:r>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E26618" w:rsidP="001A0B79">
      <w:pPr>
        <w:pStyle w:val="SemEspaamento"/>
        <w:rPr>
          <w:rFonts w:ascii="Times New Roman" w:hAnsi="Times New Roman"/>
          <w:b/>
          <w:sz w:val="26"/>
          <w:szCs w:val="26"/>
        </w:rPr>
      </w:pPr>
      <w:r w:rsidRPr="002F50E5">
        <w:rPr>
          <w:rFonts w:ascii="Times New Roman" w:hAnsi="Times New Roman"/>
          <w:b/>
          <w:sz w:val="26"/>
          <w:szCs w:val="26"/>
        </w:rPr>
        <w:t>EXPEDIENTE DE DIVERSOS</w:t>
      </w:r>
      <w:r w:rsidR="00C96307">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1A0B79" w:rsidRPr="002F50E5" w:rsidRDefault="00E26618" w:rsidP="00980D05">
      <w:pPr>
        <w:pStyle w:val="SemEspaamento"/>
        <w:jc w:val="both"/>
        <w:rPr>
          <w:rFonts w:ascii="Times New Roman" w:hAnsi="Times New Roman"/>
          <w:b/>
          <w:sz w:val="26"/>
          <w:szCs w:val="26"/>
        </w:rPr>
      </w:pPr>
      <w:r w:rsidRPr="002F50E5">
        <w:rPr>
          <w:rFonts w:ascii="Times New Roman" w:hAnsi="Times New Roman"/>
          <w:sz w:val="26"/>
          <w:szCs w:val="26"/>
        </w:rPr>
        <w:t xml:space="preserve">- </w:t>
      </w:r>
      <w:r w:rsidRPr="002F50E5">
        <w:rPr>
          <w:rFonts w:ascii="Times New Roman" w:hAnsi="Times New Roman"/>
          <w:sz w:val="26"/>
          <w:szCs w:val="26"/>
        </w:rPr>
        <w:t>Ofício encaminhado pela P</w:t>
      </w:r>
      <w:r w:rsidRPr="002F50E5">
        <w:rPr>
          <w:rFonts w:ascii="Times New Roman" w:hAnsi="Times New Roman"/>
          <w:sz w:val="26"/>
          <w:szCs w:val="26"/>
        </w:rPr>
        <w:t xml:space="preserve">olícia Militar de Minas Gerais convidando os vereadores da Casa para a solenidade comemorativa do aniversário de 249 anos </w:t>
      </w:r>
      <w:proofErr w:type="gramStart"/>
      <w:r w:rsidRPr="002F50E5">
        <w:rPr>
          <w:rFonts w:ascii="Times New Roman" w:hAnsi="Times New Roman"/>
          <w:sz w:val="26"/>
          <w:szCs w:val="26"/>
        </w:rPr>
        <w:t>da  PMMG</w:t>
      </w:r>
      <w:proofErr w:type="gramEnd"/>
      <w:r w:rsidRPr="002F50E5">
        <w:rPr>
          <w:rFonts w:ascii="Times New Roman" w:hAnsi="Times New Roman"/>
          <w:sz w:val="26"/>
          <w:szCs w:val="26"/>
        </w:rPr>
        <w:t xml:space="preserve"> em Pouso Alegre, que ocorrerá no dia 14 de Junho de 2024, às 09 horas, no Pátio do  20º Batalhão de Polícia Militar.</w:t>
      </w:r>
    </w:p>
    <w:p w:rsidR="003150E2" w:rsidRPr="002F50E5" w:rsidRDefault="00E26618" w:rsidP="00980D05">
      <w:pPr>
        <w:pStyle w:val="SemEspaamento"/>
        <w:jc w:val="both"/>
        <w:rPr>
          <w:rFonts w:ascii="Times New Roman" w:hAnsi="Times New Roman"/>
          <w:sz w:val="26"/>
          <w:szCs w:val="26"/>
        </w:rPr>
      </w:pPr>
      <w:r w:rsidRPr="002F50E5">
        <w:rPr>
          <w:rFonts w:ascii="Times New Roman" w:hAnsi="Times New Roman"/>
          <w:sz w:val="26"/>
          <w:szCs w:val="26"/>
        </w:rPr>
        <w:lastRenderedPageBreak/>
        <w:t xml:space="preserve">- </w:t>
      </w:r>
      <w:r w:rsidRPr="002F50E5">
        <w:rPr>
          <w:rFonts w:ascii="Times New Roman" w:hAnsi="Times New Roman"/>
          <w:sz w:val="26"/>
          <w:szCs w:val="26"/>
        </w:rPr>
        <w:t>Ofício nº 312/2024 encaminhado pela Câmara Municipal de Oliveira, no qual envia Voto de Aplauso ao Presidente da Câmara Municipal de Pouso Alegre, Ver. Elizelto Guido, em reconhecimento pelo trabalho que vem desempenhando à f</w:t>
      </w:r>
      <w:r w:rsidRPr="002F50E5">
        <w:rPr>
          <w:rFonts w:ascii="Times New Roman" w:hAnsi="Times New Roman"/>
          <w:sz w:val="26"/>
          <w:szCs w:val="26"/>
        </w:rPr>
        <w:t>rente do Poder Legislativo,</w:t>
      </w:r>
      <w:bookmarkStart w:id="0" w:name="OLE_LINK6"/>
      <w:bookmarkStart w:id="1" w:name="OLE_LINK5"/>
      <w:bookmarkEnd w:id="0"/>
      <w:bookmarkEnd w:id="1"/>
    </w:p>
    <w:p w:rsidR="001A0B79" w:rsidRPr="002F50E5" w:rsidRDefault="001A0B79" w:rsidP="00980D05">
      <w:pPr>
        <w:pStyle w:val="SemEspaamento"/>
        <w:jc w:val="both"/>
        <w:rPr>
          <w:rFonts w:ascii="Times New Roman" w:hAnsi="Times New Roman"/>
          <w:b/>
          <w:sz w:val="26"/>
          <w:szCs w:val="26"/>
        </w:rPr>
      </w:pPr>
    </w:p>
    <w:p w:rsidR="001A0B79" w:rsidRPr="002F50E5" w:rsidRDefault="001A0B79" w:rsidP="001A0B79">
      <w:pPr>
        <w:pStyle w:val="SemEspaamento"/>
        <w:rPr>
          <w:rFonts w:ascii="Times New Roman" w:hAnsi="Times New Roman"/>
          <w:b/>
          <w:sz w:val="26"/>
          <w:szCs w:val="26"/>
        </w:rPr>
      </w:pPr>
    </w:p>
    <w:p w:rsidR="001A0B79" w:rsidRPr="002F50E5" w:rsidRDefault="00E26618" w:rsidP="001A0B79">
      <w:pPr>
        <w:pStyle w:val="SemEspaamento"/>
        <w:rPr>
          <w:rFonts w:ascii="Times New Roman" w:hAnsi="Times New Roman"/>
          <w:b/>
          <w:sz w:val="26"/>
          <w:szCs w:val="26"/>
        </w:rPr>
      </w:pPr>
      <w:r w:rsidRPr="002F50E5">
        <w:rPr>
          <w:rFonts w:ascii="Times New Roman" w:hAnsi="Times New Roman"/>
          <w:b/>
          <w:sz w:val="26"/>
          <w:szCs w:val="26"/>
        </w:rPr>
        <w:t>EXPEDIENTE DO LEGISLATIVO</w:t>
      </w:r>
      <w:r w:rsidR="00C96307">
        <w:rPr>
          <w:rFonts w:ascii="Times New Roman" w:hAnsi="Times New Roman"/>
          <w:b/>
          <w:sz w:val="26"/>
          <w:szCs w:val="26"/>
        </w:rPr>
        <w:t>:</w:t>
      </w:r>
    </w:p>
    <w:p w:rsidR="001A0B79" w:rsidRPr="002F50E5" w:rsidRDefault="001A0B79" w:rsidP="00980D05">
      <w:pPr>
        <w:pStyle w:val="SemEspaamento"/>
        <w:jc w:val="both"/>
        <w:rPr>
          <w:rFonts w:ascii="Times New Roman" w:hAnsi="Times New Roman"/>
          <w:b/>
          <w:sz w:val="26"/>
          <w:szCs w:val="26"/>
        </w:rPr>
      </w:pPr>
    </w:p>
    <w:p w:rsidR="008E258C" w:rsidRDefault="00E26618" w:rsidP="00980D05">
      <w:pPr>
        <w:jc w:val="both"/>
        <w:rPr>
          <w:rFonts w:ascii="Times New Roman" w:hAnsi="Times New Roman"/>
          <w:b/>
          <w:sz w:val="28"/>
          <w:szCs w:val="26"/>
        </w:rPr>
      </w:pPr>
      <w:r w:rsidRPr="002F50E5">
        <w:rPr>
          <w:rFonts w:ascii="Times New Roman" w:hAnsi="Times New Roman"/>
          <w:b/>
          <w:sz w:val="28"/>
          <w:szCs w:val="26"/>
        </w:rPr>
        <w:t>Indicações</w:t>
      </w:r>
      <w:r w:rsidR="00C96307">
        <w:rPr>
          <w:rFonts w:ascii="Times New Roman" w:hAnsi="Times New Roman"/>
          <w:b/>
          <w:sz w:val="28"/>
          <w:szCs w:val="26"/>
        </w:rPr>
        <w:t>:</w:t>
      </w:r>
    </w:p>
    <w:p w:rsidR="00C96307" w:rsidRPr="002F50E5" w:rsidRDefault="00C96307" w:rsidP="00980D05">
      <w:pPr>
        <w:jc w:val="both"/>
        <w:rPr>
          <w:sz w:val="26"/>
          <w:szCs w:val="26"/>
        </w:rPr>
      </w:pPr>
    </w:p>
    <w:p w:rsidR="003150E2" w:rsidRDefault="00E26618" w:rsidP="00980D05">
      <w:pPr>
        <w:jc w:val="both"/>
        <w:rPr>
          <w:rFonts w:ascii="Times New Roman" w:hAnsi="Times New Roman"/>
          <w:b/>
          <w:szCs w:val="26"/>
        </w:rPr>
      </w:pPr>
      <w:r w:rsidRPr="002F50E5">
        <w:rPr>
          <w:rFonts w:ascii="Times New Roman" w:hAnsi="Times New Roman"/>
          <w:b/>
          <w:szCs w:val="26"/>
        </w:rPr>
        <w:t xml:space="preserve">Vereador </w:t>
      </w:r>
      <w:proofErr w:type="spellStart"/>
      <w:r w:rsidRPr="002F50E5">
        <w:rPr>
          <w:rFonts w:ascii="Times New Roman" w:hAnsi="Times New Roman"/>
          <w:b/>
          <w:szCs w:val="26"/>
        </w:rPr>
        <w:t>Dionicio</w:t>
      </w:r>
      <w:proofErr w:type="spellEnd"/>
      <w:r w:rsidRPr="002F50E5">
        <w:rPr>
          <w:rFonts w:ascii="Times New Roman" w:hAnsi="Times New Roman"/>
          <w:b/>
          <w:szCs w:val="26"/>
        </w:rPr>
        <w:t xml:space="preserve"> do </w:t>
      </w:r>
      <w:proofErr w:type="spellStart"/>
      <w:r w:rsidRPr="002F50E5">
        <w:rPr>
          <w:rFonts w:ascii="Times New Roman" w:hAnsi="Times New Roman"/>
          <w:b/>
          <w:szCs w:val="26"/>
        </w:rPr>
        <w:t>Pantano</w:t>
      </w:r>
      <w:proofErr w:type="spellEnd"/>
      <w:r w:rsidR="00C96307">
        <w:rPr>
          <w:rFonts w:ascii="Times New Roman" w:hAnsi="Times New Roman"/>
          <w:b/>
          <w:szCs w:val="26"/>
        </w:rPr>
        <w:t>:</w:t>
      </w:r>
    </w:p>
    <w:p w:rsidR="00C96307" w:rsidRPr="002F50E5" w:rsidRDefault="00C96307" w:rsidP="00980D05">
      <w:pPr>
        <w:jc w:val="both"/>
        <w:rPr>
          <w:rFonts w:ascii="Times New Roman" w:hAnsi="Times New Roman"/>
          <w:b/>
          <w:sz w:val="28"/>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764/2024 Solicita, em caráter de urgência, a disponibilização de um caminhão pipa na estrada entre os bairros Massaranduba e Carrasco.</w:t>
      </w:r>
    </w:p>
    <w:p w:rsidR="00C96307" w:rsidRDefault="00C96307" w:rsidP="00980D05">
      <w:pPr>
        <w:jc w:val="both"/>
        <w:rPr>
          <w:rFonts w:ascii="Times New Roman" w:hAnsi="Times New Roman"/>
          <w:sz w:val="26"/>
          <w:szCs w:val="26"/>
        </w:rPr>
      </w:pPr>
    </w:p>
    <w:p w:rsidR="003150E2" w:rsidRDefault="00E26618" w:rsidP="00980D05">
      <w:pPr>
        <w:jc w:val="both"/>
        <w:rPr>
          <w:rFonts w:ascii="Times New Roman" w:hAnsi="Times New Roman"/>
          <w:sz w:val="26"/>
          <w:szCs w:val="26"/>
        </w:rPr>
      </w:pPr>
      <w:r w:rsidRPr="002F50E5">
        <w:rPr>
          <w:rFonts w:ascii="Times New Roman" w:hAnsi="Times New Roman"/>
          <w:sz w:val="26"/>
          <w:szCs w:val="26"/>
        </w:rPr>
        <w:t>- Nº 768/2024 Solic</w:t>
      </w:r>
      <w:r w:rsidRPr="002F50E5">
        <w:rPr>
          <w:rFonts w:ascii="Times New Roman" w:hAnsi="Times New Roman"/>
          <w:sz w:val="26"/>
          <w:szCs w:val="26"/>
        </w:rPr>
        <w:t>ita demarcação de ponto de embarque e desembarque na via, bem como instale a devida placa de sinalização de trânsito, na Rua Dr. José Alfredo de Paula, nº 237, centro, em frente à clínica veterinária.</w:t>
      </w:r>
    </w:p>
    <w:p w:rsidR="00C96307" w:rsidRPr="002F50E5" w:rsidRDefault="00C96307" w:rsidP="00980D05">
      <w:pPr>
        <w:jc w:val="both"/>
        <w:rPr>
          <w:rFonts w:ascii="Times New Roman" w:hAnsi="Times New Roman"/>
          <w:sz w:val="26"/>
          <w:szCs w:val="26"/>
        </w:rPr>
      </w:pPr>
    </w:p>
    <w:p w:rsidR="003150E2" w:rsidRDefault="00E26618" w:rsidP="00980D05">
      <w:pPr>
        <w:jc w:val="both"/>
        <w:rPr>
          <w:rFonts w:ascii="Times New Roman" w:hAnsi="Times New Roman"/>
          <w:b/>
          <w:szCs w:val="26"/>
        </w:rPr>
      </w:pPr>
      <w:r w:rsidRPr="002F50E5">
        <w:rPr>
          <w:rFonts w:ascii="Times New Roman" w:hAnsi="Times New Roman"/>
          <w:b/>
          <w:szCs w:val="26"/>
        </w:rPr>
        <w:t>Vereador Dr. Arlindo Motta Paes</w:t>
      </w:r>
      <w:r w:rsidR="00C96307">
        <w:rPr>
          <w:rFonts w:ascii="Times New Roman" w:hAnsi="Times New Roman"/>
          <w:b/>
          <w:szCs w:val="26"/>
        </w:rPr>
        <w:t>:</w:t>
      </w:r>
    </w:p>
    <w:p w:rsidR="00C96307" w:rsidRPr="002F50E5"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Nº 762/2024 Solicita </w:t>
      </w:r>
      <w:r w:rsidRPr="002F50E5">
        <w:rPr>
          <w:rFonts w:ascii="Times New Roman" w:hAnsi="Times New Roman"/>
          <w:sz w:val="26"/>
          <w:szCs w:val="26"/>
        </w:rPr>
        <w:t>providências urgentes para a instalação de sinalização e redutores de velocidade na Rua Professor Antônio Coutinho Rezende, localizada no bairro Presidente Juscelino.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xml:space="preserve">- Nº 772/2024 Solicita providências urgentes em relação ao desmoronamento do meio-fio na </w:t>
      </w:r>
      <w:r w:rsidRPr="002F50E5">
        <w:rPr>
          <w:rFonts w:ascii="Times New Roman" w:hAnsi="Times New Roman"/>
          <w:sz w:val="26"/>
          <w:szCs w:val="26"/>
        </w:rPr>
        <w:t>Rua das Rosas, em frente ao nº 80, localizada no bairro Jardim Yara.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773/2024 Solicita ao setor responsável da Administração Pública Municipal que seja realizado operação tapa buraco, na Rua da Saudade em frente ao nº 133, bairro Jardim Yara.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774</w:t>
      </w:r>
      <w:r w:rsidRPr="002F50E5">
        <w:rPr>
          <w:rFonts w:ascii="Times New Roman" w:hAnsi="Times New Roman"/>
          <w:sz w:val="26"/>
          <w:szCs w:val="26"/>
        </w:rPr>
        <w:t>/2024 Solicita que sejam tomadas as devidas providências para corrigir o problema de má drenagem no asfalto, na Rua das Orquídeas esquina com a Rua da Saudade, no bairro Jardim Yara.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775/2024 Solicita que seja realizada operação tapa buraco, na Rua da</w:t>
      </w:r>
      <w:r w:rsidRPr="002F50E5">
        <w:rPr>
          <w:rFonts w:ascii="Times New Roman" w:hAnsi="Times New Roman"/>
          <w:sz w:val="26"/>
          <w:szCs w:val="26"/>
        </w:rPr>
        <w:t xml:space="preserve"> Saudade em frente ao nº 126, bairro Jardim Yara.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776/2024 Solicita que seja realizada, em caráter de urgência, operação tapa buraco na Rua das Rosas, no bairro Jardim Yara, especificamente em frente ao número 81.</w:t>
      </w: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lastRenderedPageBreak/>
        <w:t xml:space="preserve">- Nº 779/2024 Solicita realização de </w:t>
      </w:r>
      <w:r w:rsidRPr="002F50E5">
        <w:rPr>
          <w:rFonts w:ascii="Times New Roman" w:hAnsi="Times New Roman"/>
          <w:sz w:val="26"/>
          <w:szCs w:val="26"/>
        </w:rPr>
        <w:t>estudo de viabilidade para implantação de sinalização proibindo o trânsito de caminhões e ônibus na Rua Cel. Otávio Meyer, Centro.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xml:space="preserve">- Nº 780/2024 Solicita realização de estudo de viabilidade para a troca do ponto de táxi localizado em frente ao ambulatório </w:t>
      </w:r>
      <w:r w:rsidRPr="002F50E5">
        <w:rPr>
          <w:rFonts w:ascii="Times New Roman" w:hAnsi="Times New Roman"/>
          <w:sz w:val="26"/>
          <w:szCs w:val="26"/>
        </w:rPr>
        <w:t>do Hospital Regional, para próximo da travessia elevada (também em frente ao hospital).</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781/2024 Solicita a cobertura do ponto de táxi localizado em frente às Lojas Cem, no centro.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xml:space="preserve">- Nº 782/2024 Solicita, reiteradamente e em caráter de urgência, a </w:t>
      </w:r>
      <w:r w:rsidRPr="002F50E5">
        <w:rPr>
          <w:rFonts w:ascii="Times New Roman" w:hAnsi="Times New Roman"/>
          <w:sz w:val="26"/>
          <w:szCs w:val="26"/>
        </w:rPr>
        <w:t xml:space="preserve">instalação de mais três postes </w:t>
      </w:r>
      <w:proofErr w:type="gramStart"/>
      <w:r w:rsidRPr="002F50E5">
        <w:rPr>
          <w:rFonts w:ascii="Times New Roman" w:hAnsi="Times New Roman"/>
          <w:sz w:val="26"/>
          <w:szCs w:val="26"/>
        </w:rPr>
        <w:t>de  iluminação</w:t>
      </w:r>
      <w:proofErr w:type="gramEnd"/>
      <w:r w:rsidRPr="002F50E5">
        <w:rPr>
          <w:rFonts w:ascii="Times New Roman" w:hAnsi="Times New Roman"/>
          <w:sz w:val="26"/>
          <w:szCs w:val="26"/>
        </w:rPr>
        <w:t xml:space="preserve"> na Rua Anardino Damásio, no bairro Cidade Vergani.</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783/2024 Solicita, em caráter de urgência, a instalação de postes de iluminação na Rua Euclides Prudêncio de Lima, no bairro Vila Dom Nery.</w:t>
      </w:r>
    </w:p>
    <w:p w:rsidR="00C96307" w:rsidRDefault="00C96307" w:rsidP="00980D05">
      <w:pPr>
        <w:jc w:val="both"/>
        <w:rPr>
          <w:rFonts w:ascii="Times New Roman" w:hAnsi="Times New Roman"/>
          <w:b/>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b/>
          <w:szCs w:val="26"/>
        </w:rPr>
        <w:t>Vereador Dr. E</w:t>
      </w:r>
      <w:r w:rsidRPr="002F50E5">
        <w:rPr>
          <w:rFonts w:ascii="Times New Roman" w:hAnsi="Times New Roman"/>
          <w:b/>
          <w:szCs w:val="26"/>
        </w:rPr>
        <w:t>dson</w:t>
      </w:r>
      <w:r w:rsidR="00C96307">
        <w:rPr>
          <w:rFonts w:ascii="Times New Roman" w:hAnsi="Times New Roman"/>
          <w:b/>
          <w:szCs w:val="26"/>
        </w:rPr>
        <w:t>:</w:t>
      </w: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765/2024 Solicita a realização da operação tapa buraco, próximo ao meio fio, na Rua Comendador José Garcia, esquina com a Rua Adalberto Ferraz, centro.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766/2024 Solicita a implementação de sinalização horizontal na Rua Gilberto Galeno de Sou</w:t>
      </w:r>
      <w:r w:rsidRPr="002F50E5">
        <w:rPr>
          <w:rFonts w:ascii="Times New Roman" w:hAnsi="Times New Roman"/>
          <w:sz w:val="26"/>
          <w:szCs w:val="26"/>
        </w:rPr>
        <w:t>za, bairro Santa Rita.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767/2024 Solicita a construção de travessia elevada na Av. Pref. Olavo Gomes de Oliveira, próximo à saída do bairro Portal Villa Verde e Jardim Ypê.</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771/2024 Solicita a realização de asfaltamento da Rua Dr. Clóvis Amicis Mo</w:t>
      </w:r>
      <w:r w:rsidRPr="002F50E5">
        <w:rPr>
          <w:rFonts w:ascii="Times New Roman" w:hAnsi="Times New Roman"/>
          <w:sz w:val="26"/>
          <w:szCs w:val="26"/>
        </w:rPr>
        <w:t>desto e Avenida Des. Dráuzio Vilhena Alcântara, bairro foch, bem como melhorias na Praça do bairro, com urgência.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785/2024 Solicita que promova o asfaltamento das Ruas Zezito de Carvalho e Leopoldo Pacheco Lessa, bairro Aureliano e Rua Lázaro de Carva</w:t>
      </w:r>
      <w:r w:rsidRPr="002F50E5">
        <w:rPr>
          <w:rFonts w:ascii="Times New Roman" w:hAnsi="Times New Roman"/>
          <w:sz w:val="26"/>
          <w:szCs w:val="26"/>
        </w:rPr>
        <w:t>lho, bairro Jardim Paraíso.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790/2024 Solicita que promova o recapeamento asfáltico da Rua Cordeiro Olímpio, no Bairro São Geraldo.</w:t>
      </w:r>
    </w:p>
    <w:p w:rsidR="00C96307" w:rsidRDefault="00C96307" w:rsidP="00980D05">
      <w:pPr>
        <w:jc w:val="both"/>
        <w:rPr>
          <w:rFonts w:ascii="Times New Roman" w:hAnsi="Times New Roman"/>
          <w:b/>
          <w:szCs w:val="26"/>
        </w:rPr>
      </w:pPr>
    </w:p>
    <w:p w:rsidR="003150E2" w:rsidRPr="002F50E5" w:rsidRDefault="00E26618" w:rsidP="00980D05">
      <w:pPr>
        <w:jc w:val="both"/>
        <w:rPr>
          <w:rFonts w:ascii="Times New Roman" w:hAnsi="Times New Roman"/>
          <w:sz w:val="26"/>
          <w:szCs w:val="26"/>
        </w:rPr>
      </w:pPr>
      <w:proofErr w:type="gramStart"/>
      <w:r w:rsidRPr="002F50E5">
        <w:rPr>
          <w:rFonts w:ascii="Times New Roman" w:hAnsi="Times New Roman"/>
          <w:b/>
          <w:szCs w:val="26"/>
        </w:rPr>
        <w:t>Vereador Ely</w:t>
      </w:r>
      <w:proofErr w:type="gramEnd"/>
      <w:r w:rsidRPr="002F50E5">
        <w:rPr>
          <w:rFonts w:ascii="Times New Roman" w:hAnsi="Times New Roman"/>
          <w:b/>
          <w:szCs w:val="26"/>
        </w:rPr>
        <w:t xml:space="preserve"> da Autopeças</w:t>
      </w:r>
      <w:r w:rsidR="00C96307">
        <w:rPr>
          <w:rFonts w:ascii="Times New Roman" w:hAnsi="Times New Roman"/>
          <w:b/>
          <w:szCs w:val="26"/>
        </w:rPr>
        <w:t>:</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770/2024 Solicita que seja realizado um estudo para a pavimentação asfáltica das Rua Ange</w:t>
      </w:r>
      <w:r w:rsidRPr="002F50E5">
        <w:rPr>
          <w:rFonts w:ascii="Times New Roman" w:hAnsi="Times New Roman"/>
          <w:sz w:val="26"/>
          <w:szCs w:val="26"/>
        </w:rPr>
        <w:t xml:space="preserve">lina Feliciano Pereira </w:t>
      </w:r>
      <w:proofErr w:type="gramStart"/>
      <w:r w:rsidRPr="002F50E5">
        <w:rPr>
          <w:rFonts w:ascii="Times New Roman" w:hAnsi="Times New Roman"/>
          <w:sz w:val="26"/>
          <w:szCs w:val="26"/>
        </w:rPr>
        <w:t>e  Leopoldo</w:t>
      </w:r>
      <w:proofErr w:type="gramEnd"/>
      <w:r w:rsidRPr="002F50E5">
        <w:rPr>
          <w:rFonts w:ascii="Times New Roman" w:hAnsi="Times New Roman"/>
          <w:sz w:val="26"/>
          <w:szCs w:val="26"/>
        </w:rPr>
        <w:t xml:space="preserve"> Teixeira, ambas no bairro Vila São Gonçalo.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784/2024 Solicita com urgência a capina e limpeza da rua Orozimbo Sebastião da Silva, no bairro Vila Nossa Senhora Aparecida.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788/2024 Solicita a construção de calçada</w:t>
      </w:r>
      <w:r w:rsidRPr="002F50E5">
        <w:rPr>
          <w:rFonts w:ascii="Times New Roman" w:hAnsi="Times New Roman"/>
          <w:sz w:val="26"/>
          <w:szCs w:val="26"/>
        </w:rPr>
        <w:t xml:space="preserve"> com bloquete intertravado ou cimento no meio da área verde que liga a rua João Silvério Rosa com a rua Floriano Ribeiro Vale, no bairro Jardim Esplanada.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xml:space="preserve">- Nº 789/2024 Solicita que seja realizada a manutenção asfáltica na Rua Maria José Soares Domingues, </w:t>
      </w:r>
      <w:r w:rsidRPr="002F50E5">
        <w:rPr>
          <w:rFonts w:ascii="Times New Roman" w:hAnsi="Times New Roman"/>
          <w:sz w:val="26"/>
          <w:szCs w:val="26"/>
        </w:rPr>
        <w:t>no bairro Monte Azul.</w:t>
      </w:r>
    </w:p>
    <w:p w:rsidR="00C96307" w:rsidRDefault="00C96307" w:rsidP="00980D05">
      <w:pPr>
        <w:jc w:val="both"/>
        <w:rPr>
          <w:rFonts w:ascii="Times New Roman" w:hAnsi="Times New Roman"/>
          <w:b/>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b/>
          <w:szCs w:val="26"/>
        </w:rPr>
        <w:t>Vereador Leandro Morais</w:t>
      </w:r>
      <w:r w:rsidR="00C96307">
        <w:rPr>
          <w:rFonts w:ascii="Times New Roman" w:hAnsi="Times New Roman"/>
          <w:b/>
          <w:szCs w:val="26"/>
        </w:rPr>
        <w:t>:</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777/2024 Solicita a pavimentação asfáltica e drenagem pluvial da Rua Vicente Alves Neto, situada no bairro Portal do Ipiranga.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778/2024 Solicita a realização de limpeza e capina por toda extensão do b</w:t>
      </w:r>
      <w:r w:rsidRPr="002F50E5">
        <w:rPr>
          <w:rFonts w:ascii="Times New Roman" w:hAnsi="Times New Roman"/>
          <w:sz w:val="26"/>
          <w:szCs w:val="26"/>
        </w:rPr>
        <w:t>airro Pousada do Sol, em especial nas entradas do bairro.</w:t>
      </w:r>
    </w:p>
    <w:p w:rsidR="00C96307" w:rsidRDefault="00C96307" w:rsidP="00980D05">
      <w:pPr>
        <w:jc w:val="both"/>
        <w:rPr>
          <w:rFonts w:ascii="Times New Roman" w:hAnsi="Times New Roman"/>
          <w:b/>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b/>
          <w:szCs w:val="26"/>
        </w:rPr>
        <w:t xml:space="preserve">Vereador Odair </w:t>
      </w:r>
      <w:proofErr w:type="spellStart"/>
      <w:r w:rsidRPr="002F50E5">
        <w:rPr>
          <w:rFonts w:ascii="Times New Roman" w:hAnsi="Times New Roman"/>
          <w:b/>
          <w:szCs w:val="26"/>
        </w:rPr>
        <w:t>Quincote</w:t>
      </w:r>
      <w:proofErr w:type="spellEnd"/>
      <w:r w:rsidR="00C96307">
        <w:rPr>
          <w:rFonts w:ascii="Times New Roman" w:hAnsi="Times New Roman"/>
          <w:b/>
          <w:szCs w:val="26"/>
        </w:rPr>
        <w:t>:</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786/2024 Solicita a manutenção do asfalto da Av. Dr. Arthur Ribeiro Guimarães nº 439, no bairro Jardim Noronha.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Nº 787/2024 Solicita o policiamento ostensivo da Rua Si</w:t>
      </w:r>
      <w:r w:rsidRPr="002F50E5">
        <w:rPr>
          <w:rFonts w:ascii="Times New Roman" w:hAnsi="Times New Roman"/>
          <w:sz w:val="26"/>
          <w:szCs w:val="26"/>
        </w:rPr>
        <w:t>lviano Brandão localizada no centro.</w:t>
      </w:r>
    </w:p>
    <w:p w:rsidR="00C96307" w:rsidRDefault="00C96307" w:rsidP="00980D05">
      <w:pPr>
        <w:jc w:val="both"/>
        <w:rPr>
          <w:rFonts w:ascii="Times New Roman" w:hAnsi="Times New Roman"/>
          <w:b/>
          <w:szCs w:val="26"/>
        </w:rPr>
      </w:pPr>
    </w:p>
    <w:p w:rsidR="003150E2" w:rsidRDefault="00E26618" w:rsidP="00980D05">
      <w:pPr>
        <w:jc w:val="both"/>
        <w:rPr>
          <w:rFonts w:ascii="Times New Roman" w:hAnsi="Times New Roman"/>
          <w:b/>
          <w:szCs w:val="26"/>
        </w:rPr>
      </w:pPr>
      <w:r w:rsidRPr="002F50E5">
        <w:rPr>
          <w:rFonts w:ascii="Times New Roman" w:hAnsi="Times New Roman"/>
          <w:b/>
          <w:szCs w:val="26"/>
        </w:rPr>
        <w:t>Vereador Reverendo Dionísio Pereira</w:t>
      </w:r>
      <w:r w:rsidR="00C96307">
        <w:rPr>
          <w:rFonts w:ascii="Times New Roman" w:hAnsi="Times New Roman"/>
          <w:b/>
          <w:szCs w:val="26"/>
        </w:rPr>
        <w:t>:</w:t>
      </w:r>
    </w:p>
    <w:p w:rsidR="00C96307" w:rsidRPr="002F50E5"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Nº 769/2024 Solicita a atuação das equipes de tapa buraco, bem como de limpeza (capina) em todas as ruas do bairro Residencial Dona Nina. Solicita-se ainda, a limpeza de bueiros na </w:t>
      </w:r>
      <w:r w:rsidRPr="002F50E5">
        <w:rPr>
          <w:rFonts w:ascii="Times New Roman" w:hAnsi="Times New Roman"/>
          <w:sz w:val="26"/>
          <w:szCs w:val="26"/>
        </w:rPr>
        <w:t>Rua Janete Aparecida de Souza (antiga rua D) na altura do número 100, por apresentar entupimento, via do referido bairro.</w:t>
      </w:r>
    </w:p>
    <w:p w:rsidR="00C96307" w:rsidRDefault="00C96307" w:rsidP="00980D05">
      <w:pPr>
        <w:jc w:val="both"/>
        <w:rPr>
          <w:rFonts w:ascii="Times New Roman" w:hAnsi="Times New Roman"/>
          <w:b/>
          <w:szCs w:val="26"/>
        </w:rPr>
      </w:pPr>
    </w:p>
    <w:p w:rsidR="003150E2" w:rsidRDefault="00E26618" w:rsidP="00980D05">
      <w:pPr>
        <w:jc w:val="both"/>
        <w:rPr>
          <w:rFonts w:ascii="Times New Roman" w:hAnsi="Times New Roman"/>
          <w:b/>
          <w:szCs w:val="26"/>
        </w:rPr>
      </w:pPr>
      <w:proofErr w:type="gramStart"/>
      <w:r w:rsidRPr="002F50E5">
        <w:rPr>
          <w:rFonts w:ascii="Times New Roman" w:hAnsi="Times New Roman"/>
          <w:b/>
          <w:szCs w:val="26"/>
        </w:rPr>
        <w:t>Vereador Wesley</w:t>
      </w:r>
      <w:proofErr w:type="gramEnd"/>
      <w:r w:rsidRPr="002F50E5">
        <w:rPr>
          <w:rFonts w:ascii="Times New Roman" w:hAnsi="Times New Roman"/>
          <w:b/>
          <w:szCs w:val="26"/>
        </w:rPr>
        <w:t xml:space="preserve"> do Resgate</w:t>
      </w:r>
      <w:r w:rsidR="00C96307">
        <w:rPr>
          <w:rFonts w:ascii="Times New Roman" w:hAnsi="Times New Roman"/>
          <w:b/>
          <w:szCs w:val="26"/>
        </w:rPr>
        <w:t>:</w:t>
      </w:r>
    </w:p>
    <w:p w:rsidR="00C96307" w:rsidRPr="002F50E5"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Nº 763/2024 Solicita a capina e limpeza do loteamento público, situada na Rua dos Curimbatás, próximo ao </w:t>
      </w:r>
      <w:r w:rsidRPr="002F50E5">
        <w:rPr>
          <w:rFonts w:ascii="Times New Roman" w:hAnsi="Times New Roman"/>
          <w:sz w:val="26"/>
          <w:szCs w:val="26"/>
        </w:rPr>
        <w:t>número 150, Residencial Santa Branca.</w:t>
      </w:r>
    </w:p>
    <w:p w:rsidR="00C96307" w:rsidRDefault="00C96307" w:rsidP="00980D05">
      <w:pPr>
        <w:jc w:val="both"/>
        <w:rPr>
          <w:rFonts w:ascii="Times New Roman" w:hAnsi="Times New Roman"/>
          <w:b/>
          <w:sz w:val="28"/>
          <w:szCs w:val="26"/>
        </w:rPr>
      </w:pPr>
    </w:p>
    <w:p w:rsidR="00C96307" w:rsidRPr="00C96307" w:rsidRDefault="00E26618" w:rsidP="00980D05">
      <w:pPr>
        <w:jc w:val="both"/>
        <w:rPr>
          <w:rFonts w:ascii="Times New Roman" w:hAnsi="Times New Roman"/>
          <w:b/>
          <w:sz w:val="28"/>
          <w:szCs w:val="26"/>
        </w:rPr>
      </w:pPr>
      <w:r w:rsidRPr="002F50E5">
        <w:rPr>
          <w:rFonts w:ascii="Times New Roman" w:hAnsi="Times New Roman"/>
          <w:b/>
          <w:sz w:val="28"/>
          <w:szCs w:val="26"/>
        </w:rPr>
        <w:t>Moções</w:t>
      </w:r>
      <w:r w:rsidR="00C96307">
        <w:rPr>
          <w:rFonts w:ascii="Times New Roman" w:hAnsi="Times New Roman"/>
          <w:b/>
          <w:sz w:val="28"/>
          <w:szCs w:val="26"/>
        </w:rPr>
        <w:t>:</w:t>
      </w:r>
    </w:p>
    <w:p w:rsidR="00C96307" w:rsidRDefault="00C96307" w:rsidP="00980D05">
      <w:pPr>
        <w:jc w:val="both"/>
        <w:rPr>
          <w:rFonts w:ascii="Times New Roman" w:hAnsi="Times New Roman"/>
          <w:sz w:val="26"/>
          <w:szCs w:val="26"/>
        </w:rPr>
      </w:pPr>
    </w:p>
    <w:p w:rsidR="00C96307" w:rsidRDefault="00C96307" w:rsidP="00980D05">
      <w:pPr>
        <w:jc w:val="both"/>
        <w:rPr>
          <w:rFonts w:ascii="Times New Roman" w:hAnsi="Times New Roman"/>
          <w:b/>
          <w:szCs w:val="26"/>
        </w:rPr>
      </w:pPr>
      <w:r w:rsidRPr="002F50E5">
        <w:rPr>
          <w:rFonts w:ascii="Times New Roman" w:hAnsi="Times New Roman"/>
          <w:sz w:val="26"/>
          <w:szCs w:val="26"/>
        </w:rPr>
        <w:t>- Nº 89/2024 Moção de Pesar aos familiares do Sr. Décio Moreira, pelo seu falecimento.</w:t>
      </w:r>
    </w:p>
    <w:p w:rsidR="00C96307" w:rsidRPr="00C96307" w:rsidRDefault="00C96307" w:rsidP="00980D05">
      <w:pPr>
        <w:jc w:val="both"/>
        <w:rPr>
          <w:rFonts w:ascii="Times New Roman" w:hAnsi="Times New Roman"/>
          <w:b/>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lastRenderedPageBreak/>
        <w:t>- Nº 90/2024 Moção de aplauso à atlet</w:t>
      </w:r>
      <w:r w:rsidRPr="002F50E5">
        <w:rPr>
          <w:rFonts w:ascii="Times New Roman" w:hAnsi="Times New Roman"/>
          <w:sz w:val="26"/>
          <w:szCs w:val="26"/>
        </w:rPr>
        <w:t>a de Muah Thai, Lara Gabriel Rezende Ramalho, pelas diversas conquistas que vem realizando na modalidade e por servir como fonte de inspiração para várias atletas que pretendem praticar este esporte.</w:t>
      </w:r>
    </w:p>
    <w:p w:rsidR="00C96307" w:rsidRDefault="00C96307" w:rsidP="00980D05">
      <w:pPr>
        <w:jc w:val="both"/>
        <w:rPr>
          <w:rFonts w:ascii="Times New Roman" w:hAnsi="Times New Roman"/>
          <w:sz w:val="26"/>
          <w:szCs w:val="26"/>
        </w:rPr>
      </w:pPr>
    </w:p>
    <w:p w:rsidR="003150E2" w:rsidRDefault="00E26618" w:rsidP="00980D05">
      <w:pPr>
        <w:jc w:val="both"/>
        <w:rPr>
          <w:rFonts w:ascii="Times New Roman" w:hAnsi="Times New Roman"/>
          <w:sz w:val="26"/>
          <w:szCs w:val="26"/>
        </w:rPr>
      </w:pPr>
      <w:r w:rsidRPr="002F50E5">
        <w:rPr>
          <w:rFonts w:ascii="Times New Roman" w:hAnsi="Times New Roman"/>
          <w:sz w:val="26"/>
          <w:szCs w:val="26"/>
        </w:rPr>
        <w:t>- Nº 91/2024 Moção de pesar aos familiares da Sra. Carli</w:t>
      </w:r>
      <w:r w:rsidRPr="002F50E5">
        <w:rPr>
          <w:rFonts w:ascii="Times New Roman" w:hAnsi="Times New Roman"/>
          <w:sz w:val="26"/>
          <w:szCs w:val="26"/>
        </w:rPr>
        <w:t>na Isabel Elias de Oliveira, pelo seu falecimento.</w:t>
      </w:r>
    </w:p>
    <w:p w:rsidR="00C96307" w:rsidRDefault="00C96307" w:rsidP="00980D05">
      <w:pPr>
        <w:jc w:val="both"/>
        <w:rPr>
          <w:rFonts w:ascii="Times New Roman" w:hAnsi="Times New Roman"/>
          <w:sz w:val="26"/>
          <w:szCs w:val="26"/>
        </w:rPr>
      </w:pPr>
    </w:p>
    <w:p w:rsidR="00C96307" w:rsidRPr="00C96307" w:rsidRDefault="00C96307" w:rsidP="00980D05">
      <w:pPr>
        <w:jc w:val="both"/>
        <w:rPr>
          <w:rFonts w:ascii="Times New Roman" w:hAnsi="Times New Roman"/>
          <w:b/>
          <w:szCs w:val="26"/>
        </w:rPr>
      </w:pPr>
      <w:r w:rsidRPr="002F50E5">
        <w:rPr>
          <w:rFonts w:ascii="Times New Roman" w:hAnsi="Times New Roman"/>
          <w:sz w:val="26"/>
          <w:szCs w:val="26"/>
        </w:rPr>
        <w:t>- Nº 92/2024 Moção de apoio ao movimento das forças de segurança pública do Estado de Minas Gerais, em detrimento da recomposição salarial da categoria.</w:t>
      </w:r>
    </w:p>
    <w:p w:rsidR="00C96307" w:rsidRDefault="00C96307" w:rsidP="00980D05">
      <w:pPr>
        <w:jc w:val="both"/>
        <w:rPr>
          <w:rFonts w:ascii="Times New Roman" w:hAnsi="Times New Roman"/>
          <w:sz w:val="26"/>
          <w:szCs w:val="26"/>
        </w:rPr>
      </w:pPr>
    </w:p>
    <w:p w:rsidR="00C96307" w:rsidRDefault="00C96307" w:rsidP="00980D05">
      <w:pPr>
        <w:jc w:val="both"/>
        <w:rPr>
          <w:rFonts w:ascii="Times New Roman" w:hAnsi="Times New Roman"/>
          <w:sz w:val="26"/>
          <w:szCs w:val="26"/>
        </w:rPr>
      </w:pPr>
      <w:r w:rsidRPr="002F50E5">
        <w:rPr>
          <w:rFonts w:ascii="Times New Roman" w:hAnsi="Times New Roman"/>
          <w:sz w:val="26"/>
          <w:szCs w:val="26"/>
        </w:rPr>
        <w:t>- Nº 93/2024 Moção de pesar aos familiares do Sr. Gumercindo Pereira Rosa, pelo seu falecimento.</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94/2024 Moção de aplauso à Técnica de Enfermagem Patrícia de Souza Silva.</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sz w:val="26"/>
          <w:szCs w:val="26"/>
        </w:rPr>
        <w:t xml:space="preserve">- Nº 95/2024 </w:t>
      </w:r>
      <w:proofErr w:type="spellStart"/>
      <w:r w:rsidRPr="002F50E5">
        <w:rPr>
          <w:rFonts w:ascii="Times New Roman" w:hAnsi="Times New Roman"/>
          <w:sz w:val="26"/>
          <w:szCs w:val="26"/>
        </w:rPr>
        <w:t>Mpção</w:t>
      </w:r>
      <w:proofErr w:type="spellEnd"/>
      <w:r w:rsidRPr="002F50E5">
        <w:rPr>
          <w:rFonts w:ascii="Times New Roman" w:hAnsi="Times New Roman"/>
          <w:sz w:val="26"/>
          <w:szCs w:val="26"/>
        </w:rPr>
        <w:t xml:space="preserve"> de apaluso ao Sr. Giovani José Noronha de Paiva.</w:t>
      </w:r>
    </w:p>
    <w:p w:rsidR="00C96307" w:rsidRDefault="00C96307" w:rsidP="00C96307">
      <w:pPr>
        <w:jc w:val="both"/>
        <w:rPr>
          <w:rFonts w:ascii="Times New Roman" w:hAnsi="Times New Roman"/>
          <w:sz w:val="26"/>
          <w:szCs w:val="26"/>
        </w:rPr>
      </w:pPr>
    </w:p>
    <w:p w:rsidR="00C96307" w:rsidRPr="002F50E5" w:rsidRDefault="00C96307" w:rsidP="00C96307">
      <w:pPr>
        <w:jc w:val="both"/>
        <w:rPr>
          <w:rFonts w:ascii="Times New Roman" w:hAnsi="Times New Roman"/>
          <w:b/>
          <w:szCs w:val="26"/>
        </w:rPr>
      </w:pPr>
      <w:r w:rsidRPr="002F50E5">
        <w:rPr>
          <w:rFonts w:ascii="Times New Roman" w:hAnsi="Times New Roman"/>
          <w:sz w:val="26"/>
          <w:szCs w:val="26"/>
        </w:rPr>
        <w:t xml:space="preserve">- Nº 96/2024 Moção de pesar aos familiares da Sra. Maria </w:t>
      </w:r>
      <w:proofErr w:type="spellStart"/>
      <w:r w:rsidRPr="002F50E5">
        <w:rPr>
          <w:rFonts w:ascii="Times New Roman" w:hAnsi="Times New Roman"/>
          <w:sz w:val="26"/>
          <w:szCs w:val="26"/>
        </w:rPr>
        <w:t>Reginalda</w:t>
      </w:r>
      <w:proofErr w:type="spellEnd"/>
      <w:r w:rsidRPr="002F50E5">
        <w:rPr>
          <w:rFonts w:ascii="Times New Roman" w:hAnsi="Times New Roman"/>
          <w:sz w:val="26"/>
          <w:szCs w:val="26"/>
        </w:rPr>
        <w:t xml:space="preserve"> Pereira Rosa, pelo seu falecimento.</w:t>
      </w:r>
    </w:p>
    <w:p w:rsidR="00C96307" w:rsidRDefault="00C96307" w:rsidP="00980D05">
      <w:pPr>
        <w:jc w:val="both"/>
        <w:rPr>
          <w:rFonts w:ascii="Times New Roman" w:hAnsi="Times New Roman"/>
          <w:b/>
          <w:sz w:val="28"/>
          <w:szCs w:val="26"/>
        </w:rPr>
      </w:pPr>
    </w:p>
    <w:p w:rsidR="003150E2" w:rsidRPr="002F50E5" w:rsidRDefault="00E26618" w:rsidP="00980D05">
      <w:pPr>
        <w:jc w:val="both"/>
        <w:rPr>
          <w:rFonts w:ascii="Times New Roman" w:hAnsi="Times New Roman"/>
          <w:sz w:val="26"/>
          <w:szCs w:val="26"/>
        </w:rPr>
      </w:pPr>
      <w:r w:rsidRPr="002F50E5">
        <w:rPr>
          <w:rFonts w:ascii="Times New Roman" w:hAnsi="Times New Roman"/>
          <w:b/>
          <w:sz w:val="28"/>
          <w:szCs w:val="26"/>
        </w:rPr>
        <w:t>Requerimentos</w:t>
      </w:r>
      <w:r w:rsidR="00C96307">
        <w:rPr>
          <w:rFonts w:ascii="Times New Roman" w:hAnsi="Times New Roman"/>
          <w:b/>
          <w:sz w:val="28"/>
          <w:szCs w:val="26"/>
        </w:rPr>
        <w:t>:</w:t>
      </w:r>
    </w:p>
    <w:p w:rsidR="00C96307" w:rsidRDefault="00C96307" w:rsidP="00980D05">
      <w:pPr>
        <w:jc w:val="both"/>
        <w:rPr>
          <w:rFonts w:ascii="Times New Roman" w:hAnsi="Times New Roman"/>
          <w:sz w:val="26"/>
          <w:szCs w:val="26"/>
        </w:rPr>
      </w:pPr>
    </w:p>
    <w:p w:rsidR="00C96307" w:rsidRPr="002F50E5" w:rsidRDefault="00C96307" w:rsidP="00C96307">
      <w:pPr>
        <w:jc w:val="both"/>
        <w:rPr>
          <w:rFonts w:ascii="Times New Roman" w:hAnsi="Times New Roman"/>
          <w:b/>
          <w:szCs w:val="26"/>
        </w:rPr>
      </w:pPr>
      <w:r w:rsidRPr="002F50E5">
        <w:rPr>
          <w:rFonts w:ascii="Times New Roman" w:hAnsi="Times New Roman"/>
          <w:sz w:val="26"/>
          <w:szCs w:val="26"/>
        </w:rPr>
        <w:t>- Nº 41/2024 Requer única discussão e votação para o Projeto de Lei nº 1533/2024.</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Nº 42/2024 Requerem sej</w:t>
      </w:r>
      <w:r w:rsidRPr="002F50E5">
        <w:rPr>
          <w:rFonts w:ascii="Times New Roman" w:hAnsi="Times New Roman"/>
          <w:sz w:val="26"/>
          <w:szCs w:val="26"/>
        </w:rPr>
        <w:t>a realizada Sessão Especial em Homenagem ao Colégio Militar Tiradentes - que ocorrerá no dia 4 de julho, às 19h.</w:t>
      </w:r>
    </w:p>
    <w:p w:rsidR="00C96307" w:rsidRDefault="00C96307" w:rsidP="00980D05">
      <w:pPr>
        <w:jc w:val="both"/>
        <w:rPr>
          <w:rFonts w:ascii="Times New Roman" w:hAnsi="Times New Roman"/>
          <w:b/>
          <w:sz w:val="28"/>
          <w:szCs w:val="26"/>
        </w:rPr>
      </w:pPr>
    </w:p>
    <w:p w:rsidR="00C96307" w:rsidRDefault="00C96307" w:rsidP="00980D05">
      <w:pPr>
        <w:jc w:val="both"/>
        <w:rPr>
          <w:rFonts w:ascii="Times New Roman" w:hAnsi="Times New Roman"/>
          <w:b/>
          <w:sz w:val="28"/>
          <w:szCs w:val="26"/>
        </w:rPr>
      </w:pPr>
    </w:p>
    <w:p w:rsidR="003150E2" w:rsidRDefault="00C96307" w:rsidP="00980D05">
      <w:pPr>
        <w:jc w:val="both"/>
        <w:rPr>
          <w:rFonts w:ascii="Times New Roman" w:hAnsi="Times New Roman"/>
          <w:b/>
          <w:sz w:val="28"/>
          <w:szCs w:val="26"/>
        </w:rPr>
      </w:pPr>
      <w:r>
        <w:rPr>
          <w:rFonts w:ascii="Times New Roman" w:hAnsi="Times New Roman"/>
          <w:b/>
          <w:sz w:val="28"/>
          <w:szCs w:val="26"/>
        </w:rPr>
        <w:t>Ofícios Recebidos:</w:t>
      </w:r>
    </w:p>
    <w:p w:rsidR="00C96307" w:rsidRPr="002F50E5"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w:t>
      </w:r>
      <w:r w:rsidRPr="002F50E5">
        <w:rPr>
          <w:rFonts w:ascii="Times New Roman" w:hAnsi="Times New Roman"/>
          <w:sz w:val="26"/>
          <w:szCs w:val="26"/>
        </w:rPr>
        <w:t>Ofício nº 31/2024 encaminhado pelo Presidente da Câmara Municipal, Ver. Elizelto Guido, solicitando a correção do Projeto de Lei 7.927/2024, para incluir entre parênteses, após o nome do homenageado a sua alcunha e n</w:t>
      </w:r>
      <w:r w:rsidRPr="002F50E5">
        <w:rPr>
          <w:rFonts w:ascii="Times New Roman" w:hAnsi="Times New Roman"/>
          <w:sz w:val="26"/>
          <w:szCs w:val="26"/>
        </w:rPr>
        <w:t>ome com o qual o mesmo era conhecido na sociedade, qual seja: (Vereador Expedito Paraná).</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w:t>
      </w:r>
      <w:r w:rsidRPr="002F50E5">
        <w:rPr>
          <w:rFonts w:ascii="Times New Roman" w:hAnsi="Times New Roman"/>
          <w:sz w:val="26"/>
          <w:szCs w:val="26"/>
        </w:rPr>
        <w:t>Ofício encaminhado pelo Ver. Hélio Carlos informando que participará de forma remota da Sessão Ordinária do dia 11/06/</w:t>
      </w:r>
      <w:r w:rsidRPr="002F50E5">
        <w:rPr>
          <w:rFonts w:ascii="Times New Roman" w:hAnsi="Times New Roman"/>
          <w:sz w:val="26"/>
          <w:szCs w:val="26"/>
        </w:rPr>
        <w:t>2024.</w:t>
      </w:r>
    </w:p>
    <w:p w:rsidR="00C96307" w:rsidRDefault="00C96307" w:rsidP="00980D05">
      <w:pPr>
        <w:jc w:val="both"/>
        <w:rPr>
          <w:rFonts w:ascii="Times New Roman" w:hAnsi="Times New Roman"/>
          <w:sz w:val="26"/>
          <w:szCs w:val="26"/>
        </w:rPr>
      </w:pPr>
    </w:p>
    <w:p w:rsidR="003150E2" w:rsidRPr="002F50E5" w:rsidRDefault="00E26618" w:rsidP="00980D05">
      <w:pPr>
        <w:jc w:val="both"/>
        <w:rPr>
          <w:rFonts w:ascii="Times New Roman" w:hAnsi="Times New Roman"/>
          <w:b/>
          <w:szCs w:val="26"/>
        </w:rPr>
      </w:pPr>
      <w:r w:rsidRPr="002F50E5">
        <w:rPr>
          <w:rFonts w:ascii="Times New Roman" w:hAnsi="Times New Roman"/>
          <w:sz w:val="26"/>
          <w:szCs w:val="26"/>
        </w:rPr>
        <w:t xml:space="preserve">- </w:t>
      </w:r>
      <w:bookmarkStart w:id="2" w:name="_GoBack"/>
      <w:bookmarkEnd w:id="2"/>
      <w:r w:rsidRPr="002F50E5">
        <w:rPr>
          <w:rFonts w:ascii="Times New Roman" w:hAnsi="Times New Roman"/>
          <w:sz w:val="26"/>
          <w:szCs w:val="26"/>
        </w:rPr>
        <w:t>Ofício encaminhado pelo Ver. Reverendo Dionisio Pereira, informando que participará de forma remota da Sessão Ordinária do dia 11/06/2024.</w:t>
      </w:r>
      <w:bookmarkStart w:id="3" w:name="OLE_LINK8"/>
      <w:bookmarkStart w:id="4" w:name="OLE_LINK7"/>
      <w:bookmarkEnd w:id="3"/>
      <w:bookmarkEnd w:id="4"/>
    </w:p>
    <w:sectPr w:rsidR="003150E2" w:rsidRPr="002F50E5" w:rsidSect="00DD0CC9">
      <w:headerReference w:type="default" r:id="rId7"/>
      <w:footerReference w:type="default" r:id="rId8"/>
      <w:pgSz w:w="11906" w:h="16838"/>
      <w:pgMar w:top="2552" w:right="1701" w:bottom="851" w:left="1701" w:header="0" w:footer="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618" w:rsidRDefault="00E26618">
      <w:r>
        <w:separator/>
      </w:r>
    </w:p>
  </w:endnote>
  <w:endnote w:type="continuationSeparator" w:id="0">
    <w:p w:rsidR="00E26618" w:rsidRDefault="00E2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E26618" w:rsidP="008E258C">
    <w:pPr>
      <w:pStyle w:val="Rodap"/>
      <w:tabs>
        <w:tab w:val="left" w:pos="8364"/>
      </w:tabs>
      <w:ind w:hanging="1701"/>
    </w:pPr>
    <w:r>
      <w:rPr>
        <w:noProof/>
        <w:lang w:eastAsia="pt-BR"/>
      </w:rPr>
      <w:drawing>
        <wp:inline distT="0" distB="0" distL="0" distR="0">
          <wp:extent cx="7553325" cy="587106"/>
          <wp:effectExtent l="0" t="0" r="0" b="0"/>
          <wp:docPr id="96693416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40448" name="Imagem 966934164"/>
                  <pic:cNvPicPr/>
                </pic:nvPicPr>
                <pic:blipFill>
                  <a:blip r:embed="rId1">
                    <a:extLst>
                      <a:ext uri="{28A0092B-C50C-407E-A947-70E740481C1C}">
                        <a14:useLocalDpi xmlns:a14="http://schemas.microsoft.com/office/drawing/2010/main" val="0"/>
                      </a:ext>
                    </a:extLst>
                  </a:blip>
                  <a:stretch>
                    <a:fillRect/>
                  </a:stretch>
                </pic:blipFill>
                <pic:spPr>
                  <a:xfrm>
                    <a:off x="0" y="0"/>
                    <a:ext cx="7943105" cy="61740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618" w:rsidRDefault="00E26618">
      <w:r>
        <w:separator/>
      </w:r>
    </w:p>
  </w:footnote>
  <w:footnote w:type="continuationSeparator" w:id="0">
    <w:p w:rsidR="00E26618" w:rsidRDefault="00E26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58C" w:rsidRDefault="00E26618" w:rsidP="008E258C">
    <w:pPr>
      <w:pStyle w:val="Cabealho"/>
      <w:ind w:left="-1701" w:right="-1701"/>
    </w:pPr>
    <w:r>
      <w:rPr>
        <w:noProof/>
        <w:lang w:eastAsia="pt-BR"/>
      </w:rPr>
      <w:drawing>
        <wp:inline distT="0" distB="0" distL="0" distR="0">
          <wp:extent cx="7553917" cy="1440787"/>
          <wp:effectExtent l="0" t="0" r="3175" b="0"/>
          <wp:docPr id="900168946"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557900"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104A24"/>
    <w:rsid w:val="001A0B79"/>
    <w:rsid w:val="00254682"/>
    <w:rsid w:val="002F50E5"/>
    <w:rsid w:val="003150E2"/>
    <w:rsid w:val="00471BB0"/>
    <w:rsid w:val="00494387"/>
    <w:rsid w:val="00600110"/>
    <w:rsid w:val="00724DF3"/>
    <w:rsid w:val="008E258C"/>
    <w:rsid w:val="00980D05"/>
    <w:rsid w:val="00A510D3"/>
    <w:rsid w:val="00C96307"/>
    <w:rsid w:val="00CA3090"/>
    <w:rsid w:val="00D25049"/>
    <w:rsid w:val="00DA4C61"/>
    <w:rsid w:val="00DD0CC9"/>
    <w:rsid w:val="00E26618"/>
    <w:rsid w:val="00EC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Fontepargpadro"/>
    <w:link w:val="Cabealho"/>
    <w:uiPriority w:val="99"/>
    <w:rsid w:val="008E258C"/>
  </w:style>
  <w:style w:type="paragraph" w:styleId="Rodap">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Fontepargpadro"/>
    <w:link w:val="Rodap"/>
    <w:uiPriority w:val="99"/>
    <w:rsid w:val="008E258C"/>
  </w:style>
  <w:style w:type="paragraph" w:styleId="SemEspaamento">
    <w:name w:val="No Spacing"/>
    <w:uiPriority w:val="1"/>
    <w:qFormat/>
    <w:rsid w:val="00254682"/>
    <w:rPr>
      <w:rFonts w:ascii="Calibri" w:eastAsia="Calibri" w:hAnsi="Calibri" w:cs="Times New Roman"/>
      <w:kern w:val="0"/>
      <w:sz w:val="22"/>
      <w:szCs w:val="22"/>
      <w14:ligatures w14:val="none"/>
    </w:rPr>
  </w:style>
  <w:style w:type="paragraph" w:styleId="Ttulo">
    <w:name w:val="Title"/>
    <w:basedOn w:val="Normal"/>
    <w:link w:val="TtuloChar"/>
    <w:qFormat/>
    <w:rsid w:val="00104A24"/>
    <w:pPr>
      <w:jc w:val="center"/>
    </w:pPr>
    <w:rPr>
      <w:rFonts w:ascii="Times New Roman" w:eastAsia="Times New Roman" w:hAnsi="Times New Roman" w:cs="Times New Roman"/>
      <w:b/>
      <w:kern w:val="0"/>
      <w:szCs w:val="20"/>
      <w:lang w:eastAsia="pt-BR"/>
      <w14:ligatures w14:val="none"/>
    </w:rPr>
  </w:style>
  <w:style w:type="character" w:customStyle="1" w:styleId="TtuloChar">
    <w:name w:val="Título Char"/>
    <w:basedOn w:val="Fontepargpadro"/>
    <w:link w:val="Ttulo"/>
    <w:rsid w:val="00104A24"/>
    <w:rPr>
      <w:rFonts w:ascii="Times New Roman" w:eastAsia="Times New Roman" w:hAnsi="Times New Roman" w:cs="Times New Roman"/>
      <w:b/>
      <w:kern w:val="0"/>
      <w:szCs w:val="20"/>
      <w:lang w:eastAsia="pt-BR"/>
      <w14:ligatures w14:val="none"/>
    </w:rPr>
  </w:style>
  <w:style w:type="paragraph" w:styleId="Corpodetexto">
    <w:name w:val="Body Text"/>
    <w:basedOn w:val="Normal"/>
    <w:link w:val="CorpodetextoChar"/>
    <w:semiHidden/>
    <w:unhideWhenUsed/>
    <w:rsid w:val="00104A24"/>
    <w:pPr>
      <w:jc w:val="both"/>
    </w:pPr>
    <w:rPr>
      <w:rFonts w:ascii="Times New Roman" w:eastAsia="Times New Roman" w:hAnsi="Times New Roman" w:cs="Times New Roman"/>
      <w:kern w:val="0"/>
      <w:szCs w:val="20"/>
      <w:lang w:eastAsia="pt-BR"/>
      <w14:ligatures w14:val="none"/>
    </w:rPr>
  </w:style>
  <w:style w:type="character" w:customStyle="1" w:styleId="CorpodetextoChar">
    <w:name w:val="Corpo de texto Char"/>
    <w:basedOn w:val="Fontepargpadro"/>
    <w:link w:val="Corpodetexto"/>
    <w:semiHidden/>
    <w:rsid w:val="00104A24"/>
    <w:rPr>
      <w:rFonts w:ascii="Times New Roman" w:eastAsia="Times New Roman" w:hAnsi="Times New Roman" w:cs="Times New Roman"/>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A022-E743-450D-AE3F-6599AF28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1337</Words>
  <Characters>7220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secretaria04</cp:lastModifiedBy>
  <cp:revision>6</cp:revision>
  <dcterms:created xsi:type="dcterms:W3CDTF">2024-01-08T16:07:00Z</dcterms:created>
  <dcterms:modified xsi:type="dcterms:W3CDTF">2024-06-11T20:01:00Z</dcterms:modified>
</cp:coreProperties>
</file>