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775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responsável da Administração Pública que seja realizada operação tapa buraco, na Rua da Saudade em frente ao nº 126, bairro Jardim Yara.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buraco representa um sério risco à segurança dos moradores e transeuntes, podendo causar acidentes e danos materiais. Além disso, compromete a mobilidade urbana. Portanto, solicito que sejam realizadas as devidas obras de reparo a fim de garantir a segurança e a infraestrutura adequada aos cidadãos do bairro Jardim Yara.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