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751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instalação de iluminação pública no bairro Curralinho, zona rural.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instalação de iluminação pública no local, tendo em vista que tal melhoria promoverá maior segurança e conforto para 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4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