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de instalação de faixa elevada de pedestre ou lombada na Av. Vicente Simões, próximo à Reitoria do IF, no bairro Santa Cecilia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Na região supracitada moram muitos idosos e há muitos comércios e, devido ao movimento de carro ser intenso nesse trecho, a população anda enfrentando dificuldades e grande perigo, principalmente nos horários de pico, por não ter nada que facilite a passagem de pedestres e nada que reduza a velocidade dos veículos desde o semáforo na R. Cel. Brito Filho até a Superintendência de Saúde.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Desse modo, solicitam atenção especial ao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