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629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capina e limpeza da Rua Mauro da S. Barros e Rua Maria Izabel de Paula, no bairro Jardim Altaville.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gabinete recebeu diversas reclamações quanto ao grande volume de mato existente nos locais devido à falta de manutenção e limpeza das vias e das calçadas 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