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AFF9" w14:textId="65A2F643" w:rsidR="00C348A7" w:rsidRDefault="00C348A7" w:rsidP="00D7221A">
      <w:pPr>
        <w:pStyle w:val="SemEspaamento"/>
        <w:jc w:val="center"/>
        <w:rPr>
          <w:rFonts w:ascii="Times New Roman" w:hAnsi="Times New Roman" w:cs="Times New Roman"/>
          <w:b/>
        </w:rPr>
      </w:pPr>
      <w:r w:rsidRPr="0024716C">
        <w:rPr>
          <w:rFonts w:ascii="Times New Roman" w:hAnsi="Times New Roman" w:cs="Times New Roman"/>
          <w:b/>
        </w:rPr>
        <w:t xml:space="preserve">PORTARIA Nº </w:t>
      </w:r>
      <w:r w:rsidR="00A66880">
        <w:rPr>
          <w:rFonts w:ascii="Times New Roman" w:hAnsi="Times New Roman" w:cs="Times New Roman"/>
          <w:b/>
        </w:rPr>
        <w:t>78</w:t>
      </w:r>
      <w:r w:rsidRPr="0024716C">
        <w:rPr>
          <w:rFonts w:ascii="Times New Roman" w:hAnsi="Times New Roman" w:cs="Times New Roman"/>
          <w:b/>
        </w:rPr>
        <w:t xml:space="preserve"> / 2024</w:t>
      </w:r>
    </w:p>
    <w:p w14:paraId="39AE547B" w14:textId="77777777" w:rsidR="003C23AC" w:rsidRPr="0024716C" w:rsidRDefault="003C23AC" w:rsidP="00D7221A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7F95AFFA" w14:textId="77777777" w:rsidR="00C348A7" w:rsidRPr="0024716C" w:rsidRDefault="00C348A7" w:rsidP="00D7221A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64B65A1F" w14:textId="05D6A056" w:rsidR="003C23AC" w:rsidRDefault="00A66880" w:rsidP="00A66880">
      <w:pPr>
        <w:spacing w:line="276" w:lineRule="auto"/>
        <w:ind w:left="5103"/>
        <w:jc w:val="both"/>
        <w:rPr>
          <w:rFonts w:ascii="Times New Roman" w:hAnsi="Times New Roman" w:cs="Times New Roman"/>
          <w:b/>
          <w:color w:val="000000"/>
        </w:rPr>
      </w:pPr>
      <w:r w:rsidRPr="00A66880">
        <w:rPr>
          <w:rFonts w:ascii="Times New Roman" w:hAnsi="Times New Roman" w:cs="Times New Roman"/>
          <w:b/>
        </w:rPr>
        <w:t>DESIGNA OS MEMBROS DA COMISSÃO ESPECIAL DE AVALIAÇÃO DE DESEMPENHO E RECURSOS - CEADRE, NOS TERMOS DO CAPÍTULO VII DA RESOLUÇÃO Nº 1269, DE 3 DE DEZEMBRO DE 2019.</w:t>
      </w:r>
    </w:p>
    <w:p w14:paraId="2E31D092" w14:textId="77777777" w:rsidR="00D7221A" w:rsidRDefault="00D7221A" w:rsidP="00D7221A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14:paraId="42AC4C13" w14:textId="682E27C0" w:rsidR="003C23AC" w:rsidRDefault="003C23AC" w:rsidP="00D7221A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Pereira, no uso de suas atribuições legais, </w:t>
      </w:r>
      <w:r w:rsidR="00DE0C4E" w:rsidRPr="00DE0C4E">
        <w:rPr>
          <w:rFonts w:ascii="Times New Roman" w:hAnsi="Times New Roman" w:cs="Times New Roman"/>
        </w:rPr>
        <w:t>expede a seguinte</w:t>
      </w:r>
      <w:r w:rsidR="00DE0C4E">
        <w:rPr>
          <w:rFonts w:ascii="Times New Roman" w:hAnsi="Times New Roman" w:cs="Times New Roman"/>
        </w:rPr>
        <w:t xml:space="preserve"> </w:t>
      </w:r>
    </w:p>
    <w:p w14:paraId="38622CD1" w14:textId="77777777" w:rsidR="00DE0C4E" w:rsidRDefault="00DE0C4E" w:rsidP="00D7221A">
      <w:pPr>
        <w:ind w:right="-1"/>
        <w:jc w:val="both"/>
        <w:rPr>
          <w:rFonts w:ascii="Times New Roman" w:hAnsi="Times New Roman" w:cs="Times New Roman"/>
        </w:rPr>
      </w:pPr>
    </w:p>
    <w:p w14:paraId="06B234EE" w14:textId="77777777" w:rsidR="003C23AC" w:rsidRPr="00A06F49" w:rsidRDefault="003C23AC" w:rsidP="00A06F49">
      <w:pPr>
        <w:jc w:val="center"/>
        <w:rPr>
          <w:rFonts w:ascii="Times New Roman" w:hAnsi="Times New Roman" w:cs="Times New Roman"/>
        </w:rPr>
      </w:pPr>
      <w:r w:rsidRPr="00A06F49">
        <w:rPr>
          <w:rFonts w:ascii="Times New Roman" w:hAnsi="Times New Roman" w:cs="Times New Roman"/>
        </w:rPr>
        <w:t>PORTARIA</w:t>
      </w:r>
    </w:p>
    <w:p w14:paraId="7DA54A1A" w14:textId="77777777" w:rsidR="003C23AC" w:rsidRDefault="003C23AC" w:rsidP="00D7221A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39AE5E9F" w14:textId="5331D098" w:rsidR="00DE0C4E" w:rsidRPr="007C0004" w:rsidRDefault="003C23AC" w:rsidP="007C0004">
      <w:pPr>
        <w:pStyle w:val="TextosemFormatao"/>
        <w:tabs>
          <w:tab w:val="left" w:pos="9071"/>
        </w:tabs>
        <w:jc w:val="both"/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</w:pPr>
      <w:r w:rsidRPr="00DE0C4E">
        <w:rPr>
          <w:rFonts w:ascii="Times New Roman" w:hAnsi="Times New Roman"/>
          <w:b/>
          <w:sz w:val="24"/>
          <w:szCs w:val="24"/>
        </w:rPr>
        <w:t>Art. 1º</w:t>
      </w:r>
      <w:r w:rsidRPr="00DE0C4E">
        <w:rPr>
          <w:rFonts w:ascii="Times New Roman" w:hAnsi="Times New Roman"/>
          <w:sz w:val="24"/>
          <w:szCs w:val="24"/>
        </w:rPr>
        <w:t xml:space="preserve"> - </w:t>
      </w:r>
      <w:r w:rsidR="00B946E7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>D</w:t>
      </w:r>
      <w:r w:rsidR="00B946E7" w:rsidRPr="007C0004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>esigna</w:t>
      </w:r>
      <w:r w:rsidR="00A66880" w:rsidRPr="007C0004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 para compor a Comissão Especial de Avaliação de Desempenho e Recursos - CEADRE, nos termos do </w:t>
      </w:r>
      <w:r w:rsidR="00213979" w:rsidRPr="007C0004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>art. 35</w:t>
      </w:r>
      <w:r w:rsidR="00A66880" w:rsidRPr="007C0004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 da </w:t>
      </w:r>
      <w:r w:rsidR="007C0004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Resolução n° </w:t>
      </w:r>
      <w:r w:rsidR="00A66880" w:rsidRPr="007C0004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>1269, de 3 de dezembro de 2019, os seguintes servidores:</w:t>
      </w:r>
    </w:p>
    <w:p w14:paraId="379D5B5B" w14:textId="77777777" w:rsidR="00213979" w:rsidRPr="00DE0C4E" w:rsidRDefault="00213979" w:rsidP="00DE0C4E">
      <w:pPr>
        <w:pStyle w:val="TextosemFormatao"/>
        <w:ind w:right="113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10270" w:type="dxa"/>
        <w:jc w:val="center"/>
        <w:tblLayout w:type="fixed"/>
        <w:tblLook w:val="04A0" w:firstRow="1" w:lastRow="0" w:firstColumn="1" w:lastColumn="0" w:noHBand="0" w:noVBand="1"/>
      </w:tblPr>
      <w:tblGrid>
        <w:gridCol w:w="1417"/>
        <w:gridCol w:w="3985"/>
        <w:gridCol w:w="1768"/>
        <w:gridCol w:w="3100"/>
      </w:tblGrid>
      <w:tr w:rsidR="007C0004" w14:paraId="0645AAAC" w14:textId="77777777" w:rsidTr="00265AC2">
        <w:trPr>
          <w:trHeight w:val="466"/>
          <w:jc w:val="center"/>
        </w:trPr>
        <w:tc>
          <w:tcPr>
            <w:tcW w:w="1417" w:type="dxa"/>
            <w:shd w:val="clear" w:color="auto" w:fill="E7E6E6" w:themeFill="background2"/>
            <w:vAlign w:val="center"/>
          </w:tcPr>
          <w:p w14:paraId="56380320" w14:textId="17D8201E" w:rsidR="00213979" w:rsidRPr="007C0004" w:rsidRDefault="00213979" w:rsidP="007C0004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</w:rPr>
            </w:pPr>
            <w:r w:rsidRPr="007C0004">
              <w:rPr>
                <w:rFonts w:ascii="Times New Roman" w:hAnsi="Times New Roman"/>
                <w:b/>
                <w:sz w:val="22"/>
              </w:rPr>
              <w:t>SETOR</w:t>
            </w:r>
          </w:p>
        </w:tc>
        <w:tc>
          <w:tcPr>
            <w:tcW w:w="3985" w:type="dxa"/>
            <w:shd w:val="clear" w:color="auto" w:fill="E7E6E6" w:themeFill="background2"/>
            <w:vAlign w:val="center"/>
          </w:tcPr>
          <w:p w14:paraId="222B36C8" w14:textId="7CCCC1E9" w:rsidR="00213979" w:rsidRPr="007C0004" w:rsidRDefault="00213979" w:rsidP="007C0004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</w:rPr>
            </w:pPr>
            <w:r w:rsidRPr="007C0004">
              <w:rPr>
                <w:rFonts w:ascii="Times New Roman" w:hAnsi="Times New Roman"/>
                <w:b/>
                <w:sz w:val="22"/>
              </w:rPr>
              <w:t>SERVIDOR</w:t>
            </w:r>
          </w:p>
        </w:tc>
        <w:tc>
          <w:tcPr>
            <w:tcW w:w="1768" w:type="dxa"/>
            <w:shd w:val="clear" w:color="auto" w:fill="E7E6E6" w:themeFill="background2"/>
            <w:vAlign w:val="center"/>
          </w:tcPr>
          <w:p w14:paraId="6EE152F9" w14:textId="12DB0D99" w:rsidR="00213979" w:rsidRPr="007C0004" w:rsidRDefault="00213979" w:rsidP="007C0004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</w:rPr>
            </w:pPr>
            <w:r w:rsidRPr="007C0004">
              <w:rPr>
                <w:rFonts w:ascii="Times New Roman" w:hAnsi="Times New Roman"/>
                <w:b/>
                <w:sz w:val="22"/>
              </w:rPr>
              <w:t>MATRÍCULA</w:t>
            </w:r>
          </w:p>
        </w:tc>
        <w:tc>
          <w:tcPr>
            <w:tcW w:w="3100" w:type="dxa"/>
            <w:shd w:val="clear" w:color="auto" w:fill="E7E6E6" w:themeFill="background2"/>
            <w:vAlign w:val="center"/>
          </w:tcPr>
          <w:p w14:paraId="5538FCC3" w14:textId="50883BA6" w:rsidR="00213979" w:rsidRPr="007C0004" w:rsidRDefault="00213979" w:rsidP="007C0004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</w:rPr>
            </w:pPr>
            <w:r w:rsidRPr="007C0004">
              <w:rPr>
                <w:rFonts w:ascii="Times New Roman" w:hAnsi="Times New Roman"/>
                <w:b/>
                <w:sz w:val="22"/>
              </w:rPr>
              <w:t>CARGO</w:t>
            </w:r>
          </w:p>
        </w:tc>
      </w:tr>
      <w:tr w:rsidR="004A4FEE" w14:paraId="634977CA" w14:textId="77777777" w:rsidTr="004A4FEE">
        <w:trPr>
          <w:trHeight w:val="420"/>
          <w:jc w:val="center"/>
        </w:trPr>
        <w:tc>
          <w:tcPr>
            <w:tcW w:w="1417" w:type="dxa"/>
            <w:vMerge w:val="restart"/>
            <w:vAlign w:val="center"/>
          </w:tcPr>
          <w:p w14:paraId="5A30DC24" w14:textId="48180D45" w:rsidR="004A4FEE" w:rsidRDefault="004A4FEE" w:rsidP="007C0004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Jurídico</w:t>
            </w:r>
          </w:p>
        </w:tc>
        <w:tc>
          <w:tcPr>
            <w:tcW w:w="3985" w:type="dxa"/>
            <w:vAlign w:val="center"/>
          </w:tcPr>
          <w:p w14:paraId="39B13631" w14:textId="6D18BC5C" w:rsidR="004A4FEE" w:rsidRDefault="004A4FEE" w:rsidP="008E5251">
            <w:pPr>
              <w:pStyle w:val="TextosemFormata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Titular: Tiago Reis da Silva</w:t>
            </w:r>
          </w:p>
        </w:tc>
        <w:tc>
          <w:tcPr>
            <w:tcW w:w="1768" w:type="dxa"/>
            <w:vAlign w:val="center"/>
          </w:tcPr>
          <w:p w14:paraId="5E78C7FF" w14:textId="68FF19AB" w:rsidR="004A4FEE" w:rsidRDefault="004A4FEE" w:rsidP="004A4FEE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316</w:t>
            </w:r>
          </w:p>
        </w:tc>
        <w:tc>
          <w:tcPr>
            <w:tcW w:w="3100" w:type="dxa"/>
            <w:vAlign w:val="center"/>
          </w:tcPr>
          <w:p w14:paraId="5A9D6571" w14:textId="3E442EA8" w:rsidR="004A4FEE" w:rsidRDefault="004A4FEE" w:rsidP="004A4FEE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Procurador</w:t>
            </w:r>
          </w:p>
        </w:tc>
      </w:tr>
      <w:tr w:rsidR="004A4FEE" w14:paraId="5C6CA153" w14:textId="77777777" w:rsidTr="004A4FEE">
        <w:trPr>
          <w:trHeight w:val="400"/>
          <w:jc w:val="center"/>
        </w:trPr>
        <w:tc>
          <w:tcPr>
            <w:tcW w:w="1417" w:type="dxa"/>
            <w:vMerge/>
            <w:vAlign w:val="center"/>
          </w:tcPr>
          <w:p w14:paraId="26B5B21A" w14:textId="77777777" w:rsidR="004A4FEE" w:rsidRDefault="004A4FEE" w:rsidP="007C0004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85" w:type="dxa"/>
            <w:vAlign w:val="center"/>
          </w:tcPr>
          <w:p w14:paraId="237E4B77" w14:textId="31E83FE6" w:rsidR="004A4FEE" w:rsidRDefault="004A4FEE" w:rsidP="008E5251">
            <w:pPr>
              <w:pStyle w:val="TextosemFormata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Suplente: Camila da Fonseca Oliveira</w:t>
            </w:r>
          </w:p>
        </w:tc>
        <w:tc>
          <w:tcPr>
            <w:tcW w:w="1768" w:type="dxa"/>
            <w:vAlign w:val="center"/>
          </w:tcPr>
          <w:p w14:paraId="3F21DAAA" w14:textId="3567E068" w:rsidR="004A4FEE" w:rsidRDefault="004A4FEE" w:rsidP="007C0004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706</w:t>
            </w:r>
          </w:p>
        </w:tc>
        <w:tc>
          <w:tcPr>
            <w:tcW w:w="3100" w:type="dxa"/>
            <w:vAlign w:val="center"/>
          </w:tcPr>
          <w:p w14:paraId="10CE7BB6" w14:textId="2934F01F" w:rsidR="004A4FEE" w:rsidRDefault="004A4FEE" w:rsidP="004A4FEE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 w:rsidRPr="004A4FEE">
              <w:rPr>
                <w:rFonts w:ascii="Times New Roman" w:hAnsi="Times New Roman"/>
                <w:sz w:val="24"/>
              </w:rPr>
              <w:t xml:space="preserve">Chefe </w:t>
            </w:r>
            <w:r>
              <w:rPr>
                <w:rFonts w:ascii="Times New Roman" w:hAnsi="Times New Roman"/>
                <w:sz w:val="24"/>
              </w:rPr>
              <w:t>d</w:t>
            </w:r>
            <w:r w:rsidRPr="004A4FEE">
              <w:rPr>
                <w:rFonts w:ascii="Times New Roman" w:hAnsi="Times New Roman"/>
                <w:sz w:val="24"/>
              </w:rPr>
              <w:t>e Assuntos Jurídicos</w:t>
            </w:r>
          </w:p>
        </w:tc>
      </w:tr>
      <w:tr w:rsidR="004A4FEE" w14:paraId="1443FF82" w14:textId="77777777" w:rsidTr="004A4FEE">
        <w:trPr>
          <w:trHeight w:val="385"/>
          <w:jc w:val="center"/>
        </w:trPr>
        <w:tc>
          <w:tcPr>
            <w:tcW w:w="1417" w:type="dxa"/>
            <w:vMerge w:val="restart"/>
            <w:vAlign w:val="center"/>
          </w:tcPr>
          <w:p w14:paraId="2D46059D" w14:textId="5241F935" w:rsidR="004A4FEE" w:rsidRDefault="004A4FEE" w:rsidP="007C0004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Recursos Humanos</w:t>
            </w:r>
          </w:p>
        </w:tc>
        <w:tc>
          <w:tcPr>
            <w:tcW w:w="3985" w:type="dxa"/>
            <w:vAlign w:val="center"/>
          </w:tcPr>
          <w:p w14:paraId="14857520" w14:textId="1E50DD78" w:rsidR="004A4FEE" w:rsidRDefault="004A4FEE" w:rsidP="008E5251">
            <w:pPr>
              <w:pStyle w:val="TextosemFormata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Alaila </w:t>
            </w:r>
            <w:proofErr w:type="spellStart"/>
            <w:r>
              <w:rPr>
                <w:rFonts w:ascii="Times New Roman" w:hAnsi="Times New Roman"/>
                <w:sz w:val="24"/>
              </w:rPr>
              <w:t>Elebian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Ribeiro Luz</w:t>
            </w:r>
          </w:p>
        </w:tc>
        <w:tc>
          <w:tcPr>
            <w:tcW w:w="1768" w:type="dxa"/>
            <w:vAlign w:val="center"/>
          </w:tcPr>
          <w:p w14:paraId="5EEAFFF3" w14:textId="1D88A5E4" w:rsidR="004A4FEE" w:rsidRDefault="004A4FEE" w:rsidP="004A4FEE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376</w:t>
            </w:r>
          </w:p>
        </w:tc>
        <w:tc>
          <w:tcPr>
            <w:tcW w:w="3100" w:type="dxa"/>
            <w:vAlign w:val="center"/>
          </w:tcPr>
          <w:p w14:paraId="7869F75F" w14:textId="58BEC93B" w:rsidR="004A4FEE" w:rsidRDefault="004A4FEE" w:rsidP="004A4FEE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Agente Administrativo</w:t>
            </w:r>
          </w:p>
        </w:tc>
      </w:tr>
      <w:tr w:rsidR="004A4FEE" w14:paraId="08A19AAD" w14:textId="77777777" w:rsidTr="004A4FEE">
        <w:trPr>
          <w:trHeight w:val="435"/>
          <w:jc w:val="center"/>
        </w:trPr>
        <w:tc>
          <w:tcPr>
            <w:tcW w:w="1417" w:type="dxa"/>
            <w:vMerge/>
            <w:vAlign w:val="center"/>
          </w:tcPr>
          <w:p w14:paraId="488CCE1B" w14:textId="77777777" w:rsidR="004A4FEE" w:rsidRDefault="004A4FEE" w:rsidP="007C0004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85" w:type="dxa"/>
            <w:vAlign w:val="center"/>
          </w:tcPr>
          <w:p w14:paraId="5CCBB19B" w14:textId="5FB4FF71" w:rsidR="004A4FEE" w:rsidRDefault="004A4FEE" w:rsidP="008E5251">
            <w:pPr>
              <w:pStyle w:val="TextosemFormata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Geovan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Dantas Ferraz</w:t>
            </w:r>
          </w:p>
        </w:tc>
        <w:tc>
          <w:tcPr>
            <w:tcW w:w="1768" w:type="dxa"/>
            <w:vAlign w:val="center"/>
          </w:tcPr>
          <w:p w14:paraId="0D69724F" w14:textId="0FFB62C4" w:rsidR="004A4FEE" w:rsidRDefault="004A4FEE" w:rsidP="004A4FEE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318</w:t>
            </w:r>
          </w:p>
        </w:tc>
        <w:tc>
          <w:tcPr>
            <w:tcW w:w="3100" w:type="dxa"/>
            <w:vAlign w:val="center"/>
          </w:tcPr>
          <w:p w14:paraId="215302DD" w14:textId="5060B265" w:rsidR="004A4FEE" w:rsidRDefault="004A4FEE" w:rsidP="004A4FEE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Agente Administrativo</w:t>
            </w:r>
          </w:p>
        </w:tc>
      </w:tr>
    </w:tbl>
    <w:p w14:paraId="7170D279" w14:textId="77777777" w:rsidR="00DE0C4E" w:rsidRDefault="00DE0C4E" w:rsidP="00DE0C4E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14:paraId="3F35D72C" w14:textId="391C4B22" w:rsidR="003C23AC" w:rsidRDefault="003C23AC" w:rsidP="00213979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2º -</w:t>
      </w:r>
      <w:r>
        <w:rPr>
          <w:rFonts w:ascii="Times New Roman" w:hAnsi="Times New Roman" w:cs="Times New Roman"/>
        </w:rPr>
        <w:t xml:space="preserve"> </w:t>
      </w:r>
      <w:r w:rsidR="00213979" w:rsidRPr="00213979">
        <w:rPr>
          <w:rFonts w:ascii="Times New Roman" w:hAnsi="Times New Roman" w:cs="Times New Roman"/>
        </w:rPr>
        <w:t xml:space="preserve">Designa para compor a Comissão Especial de Avaliação de Desempenho e Recursos - CEADRE, nos termos do art. 36 da Resolução </w:t>
      </w:r>
      <w:r w:rsidR="004A4FEE">
        <w:rPr>
          <w:rFonts w:ascii="Times New Roman" w:hAnsi="Times New Roman" w:cs="Times New Roman"/>
        </w:rPr>
        <w:t>n°</w:t>
      </w:r>
      <w:r w:rsidR="00B946E7">
        <w:rPr>
          <w:rFonts w:ascii="Times New Roman" w:hAnsi="Times New Roman" w:cs="Times New Roman"/>
        </w:rPr>
        <w:t xml:space="preserve"> </w:t>
      </w:r>
      <w:r w:rsidR="00213979" w:rsidRPr="00213979">
        <w:rPr>
          <w:rFonts w:ascii="Times New Roman" w:hAnsi="Times New Roman" w:cs="Times New Roman"/>
        </w:rPr>
        <w:t>1269, de 3 de dezembro de 2019, os seguintes servidores:</w:t>
      </w:r>
    </w:p>
    <w:p w14:paraId="6BF7A817" w14:textId="77777777" w:rsidR="00213979" w:rsidRDefault="00213979" w:rsidP="00213979">
      <w:pPr>
        <w:ind w:right="-1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10270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706"/>
        <w:gridCol w:w="1768"/>
        <w:gridCol w:w="3100"/>
      </w:tblGrid>
      <w:tr w:rsidR="004A4FEE" w14:paraId="0CC5628F" w14:textId="77777777" w:rsidTr="00B946E7">
        <w:trPr>
          <w:trHeight w:val="466"/>
          <w:jc w:val="center"/>
        </w:trPr>
        <w:tc>
          <w:tcPr>
            <w:tcW w:w="1696" w:type="dxa"/>
            <w:shd w:val="clear" w:color="auto" w:fill="E7E6E6" w:themeFill="background2"/>
            <w:vAlign w:val="center"/>
          </w:tcPr>
          <w:p w14:paraId="6DE45C5C" w14:textId="77777777" w:rsidR="004A4FEE" w:rsidRPr="007C0004" w:rsidRDefault="004A4FEE" w:rsidP="006C4898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</w:rPr>
            </w:pPr>
            <w:r w:rsidRPr="007C0004">
              <w:rPr>
                <w:rFonts w:ascii="Times New Roman" w:hAnsi="Times New Roman"/>
                <w:b/>
                <w:sz w:val="22"/>
              </w:rPr>
              <w:t>SETOR</w:t>
            </w:r>
          </w:p>
        </w:tc>
        <w:tc>
          <w:tcPr>
            <w:tcW w:w="3706" w:type="dxa"/>
            <w:shd w:val="clear" w:color="auto" w:fill="E7E6E6" w:themeFill="background2"/>
            <w:vAlign w:val="center"/>
          </w:tcPr>
          <w:p w14:paraId="6CB83014" w14:textId="77777777" w:rsidR="004A4FEE" w:rsidRPr="007C0004" w:rsidRDefault="004A4FEE" w:rsidP="006C4898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</w:rPr>
            </w:pPr>
            <w:r w:rsidRPr="007C0004">
              <w:rPr>
                <w:rFonts w:ascii="Times New Roman" w:hAnsi="Times New Roman"/>
                <w:b/>
                <w:sz w:val="22"/>
              </w:rPr>
              <w:t>SERVIDOR</w:t>
            </w:r>
          </w:p>
        </w:tc>
        <w:tc>
          <w:tcPr>
            <w:tcW w:w="1768" w:type="dxa"/>
            <w:shd w:val="clear" w:color="auto" w:fill="E7E6E6" w:themeFill="background2"/>
            <w:vAlign w:val="center"/>
          </w:tcPr>
          <w:p w14:paraId="71195670" w14:textId="77777777" w:rsidR="004A4FEE" w:rsidRPr="007C0004" w:rsidRDefault="004A4FEE" w:rsidP="006C4898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</w:rPr>
            </w:pPr>
            <w:r w:rsidRPr="007C0004">
              <w:rPr>
                <w:rFonts w:ascii="Times New Roman" w:hAnsi="Times New Roman"/>
                <w:b/>
                <w:sz w:val="22"/>
              </w:rPr>
              <w:t>MATRÍCULA</w:t>
            </w:r>
          </w:p>
        </w:tc>
        <w:tc>
          <w:tcPr>
            <w:tcW w:w="3100" w:type="dxa"/>
            <w:shd w:val="clear" w:color="auto" w:fill="E7E6E6" w:themeFill="background2"/>
            <w:vAlign w:val="center"/>
          </w:tcPr>
          <w:p w14:paraId="74160B88" w14:textId="77777777" w:rsidR="004A4FEE" w:rsidRPr="007C0004" w:rsidRDefault="004A4FEE" w:rsidP="006C4898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</w:rPr>
            </w:pPr>
            <w:r w:rsidRPr="007C0004">
              <w:rPr>
                <w:rFonts w:ascii="Times New Roman" w:hAnsi="Times New Roman"/>
                <w:b/>
                <w:sz w:val="22"/>
              </w:rPr>
              <w:t>CARGO</w:t>
            </w:r>
          </w:p>
        </w:tc>
      </w:tr>
      <w:tr w:rsidR="004A4FEE" w14:paraId="4A149883" w14:textId="77777777" w:rsidTr="00B946E7">
        <w:trPr>
          <w:trHeight w:val="420"/>
          <w:jc w:val="center"/>
        </w:trPr>
        <w:tc>
          <w:tcPr>
            <w:tcW w:w="1696" w:type="dxa"/>
            <w:vAlign w:val="center"/>
          </w:tcPr>
          <w:p w14:paraId="0B62CF0F" w14:textId="1961C5CD" w:rsidR="004A4FEE" w:rsidRDefault="004A4FEE" w:rsidP="006C4898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Compras </w:t>
            </w:r>
          </w:p>
        </w:tc>
        <w:tc>
          <w:tcPr>
            <w:tcW w:w="3706" w:type="dxa"/>
            <w:vAlign w:val="center"/>
          </w:tcPr>
          <w:p w14:paraId="68AE3462" w14:textId="4E249EBD" w:rsidR="004A4FEE" w:rsidRDefault="004A4FEE" w:rsidP="008E5251">
            <w:pPr>
              <w:pStyle w:val="TextosemFormata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Titular: Marcela Prado Leite </w:t>
            </w:r>
            <w:r w:rsidR="00B946E7">
              <w:rPr>
                <w:rFonts w:ascii="Times New Roman" w:hAnsi="Times New Roman"/>
                <w:sz w:val="24"/>
              </w:rPr>
              <w:t>Praça</w:t>
            </w:r>
          </w:p>
        </w:tc>
        <w:tc>
          <w:tcPr>
            <w:tcW w:w="1768" w:type="dxa"/>
            <w:vAlign w:val="center"/>
          </w:tcPr>
          <w:p w14:paraId="7E1C8DCE" w14:textId="753979AE" w:rsidR="004A4FEE" w:rsidRDefault="004A4FEE" w:rsidP="004A4FEE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407</w:t>
            </w:r>
          </w:p>
        </w:tc>
        <w:tc>
          <w:tcPr>
            <w:tcW w:w="3100" w:type="dxa"/>
            <w:vAlign w:val="center"/>
          </w:tcPr>
          <w:p w14:paraId="287921DB" w14:textId="36259AB0" w:rsidR="004A4FEE" w:rsidRDefault="004A4FEE" w:rsidP="006C4898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Agente Administrativo</w:t>
            </w:r>
          </w:p>
        </w:tc>
      </w:tr>
      <w:tr w:rsidR="004A4FEE" w14:paraId="04CB5B46" w14:textId="77777777" w:rsidTr="00B946E7">
        <w:trPr>
          <w:trHeight w:val="400"/>
          <w:jc w:val="center"/>
        </w:trPr>
        <w:tc>
          <w:tcPr>
            <w:tcW w:w="1696" w:type="dxa"/>
            <w:vAlign w:val="center"/>
          </w:tcPr>
          <w:p w14:paraId="132BBE26" w14:textId="26BC1851" w:rsidR="004A4FEE" w:rsidRDefault="004A4FEE" w:rsidP="006C4898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Contabilidade</w:t>
            </w:r>
          </w:p>
        </w:tc>
        <w:tc>
          <w:tcPr>
            <w:tcW w:w="3706" w:type="dxa"/>
            <w:vAlign w:val="center"/>
          </w:tcPr>
          <w:p w14:paraId="102A6224" w14:textId="1E453349" w:rsidR="004A4FEE" w:rsidRDefault="004A4FEE" w:rsidP="008E5251">
            <w:pPr>
              <w:pStyle w:val="TextosemFormata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Suplente: Edson Manoel Alves</w:t>
            </w:r>
            <w:bookmarkStart w:id="0" w:name="_GoBack"/>
            <w:bookmarkEnd w:id="0"/>
          </w:p>
        </w:tc>
        <w:tc>
          <w:tcPr>
            <w:tcW w:w="1768" w:type="dxa"/>
            <w:vAlign w:val="center"/>
          </w:tcPr>
          <w:p w14:paraId="4503CA9B" w14:textId="6436B691" w:rsidR="004A4FEE" w:rsidRDefault="004A4FEE" w:rsidP="004A4FEE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315</w:t>
            </w:r>
          </w:p>
        </w:tc>
        <w:tc>
          <w:tcPr>
            <w:tcW w:w="3100" w:type="dxa"/>
            <w:vAlign w:val="center"/>
          </w:tcPr>
          <w:p w14:paraId="3D8079BF" w14:textId="757495D8" w:rsidR="004A4FEE" w:rsidRDefault="004A4FEE" w:rsidP="006C4898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Agente Administrativo</w:t>
            </w:r>
          </w:p>
        </w:tc>
      </w:tr>
    </w:tbl>
    <w:p w14:paraId="36DDF4C1" w14:textId="77777777" w:rsidR="004A4FEE" w:rsidRDefault="004A4FEE" w:rsidP="00213979">
      <w:pPr>
        <w:ind w:right="-1"/>
        <w:jc w:val="both"/>
        <w:rPr>
          <w:rFonts w:ascii="Times New Roman" w:hAnsi="Times New Roman" w:cs="Times New Roman"/>
        </w:rPr>
      </w:pPr>
    </w:p>
    <w:p w14:paraId="7C0366A7" w14:textId="77777777" w:rsidR="004A4FEE" w:rsidRDefault="004A4FEE" w:rsidP="00213979">
      <w:pPr>
        <w:ind w:right="-1"/>
        <w:jc w:val="both"/>
        <w:rPr>
          <w:rFonts w:ascii="Times New Roman" w:hAnsi="Times New Roman" w:cs="Times New Roman"/>
        </w:rPr>
      </w:pPr>
    </w:p>
    <w:p w14:paraId="16F86787" w14:textId="11076890" w:rsidR="00213979" w:rsidRDefault="00213979" w:rsidP="00213979">
      <w:pPr>
        <w:ind w:right="-1"/>
        <w:jc w:val="both"/>
        <w:rPr>
          <w:rFonts w:ascii="Times New Roman" w:hAnsi="Times New Roman" w:cs="Times New Roman"/>
        </w:rPr>
      </w:pPr>
      <w:r w:rsidRPr="00213979">
        <w:rPr>
          <w:rFonts w:ascii="Times New Roman" w:hAnsi="Times New Roman" w:cs="Times New Roman"/>
          <w:b/>
        </w:rPr>
        <w:t>Art. 3º</w:t>
      </w:r>
      <w:r w:rsidRPr="00213979">
        <w:rPr>
          <w:rFonts w:ascii="Times New Roman" w:hAnsi="Times New Roman" w:cs="Times New Roman"/>
        </w:rPr>
        <w:t xml:space="preserve"> – Revogadas as disposições em contrário, a presente Portaria entra em vigor nesta data.</w:t>
      </w:r>
    </w:p>
    <w:p w14:paraId="23BD0D33" w14:textId="77777777" w:rsidR="003C23AC" w:rsidRDefault="003C23AC" w:rsidP="00DE0C4E">
      <w:pPr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14:paraId="644322F8" w14:textId="77777777" w:rsidR="00213979" w:rsidRDefault="00213979" w:rsidP="00DE0C4E">
      <w:pPr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14:paraId="26B020E4" w14:textId="75C0D27D" w:rsidR="003C23AC" w:rsidRDefault="00D7221A" w:rsidP="00D7221A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</w:t>
      </w:r>
      <w:r w:rsidR="00DE0C4E">
        <w:rPr>
          <w:rFonts w:ascii="Times New Roman" w:hAnsi="Times New Roman" w:cs="Times New Roman"/>
          <w:color w:val="000000"/>
        </w:rPr>
        <w:t xml:space="preserve">ara Municipal de Pouso Alegre, </w:t>
      </w:r>
      <w:r w:rsidR="00A66880">
        <w:rPr>
          <w:rFonts w:ascii="Times New Roman" w:hAnsi="Times New Roman" w:cs="Times New Roman"/>
          <w:color w:val="000000"/>
        </w:rPr>
        <w:t>15</w:t>
      </w:r>
      <w:r>
        <w:rPr>
          <w:rFonts w:ascii="Times New Roman" w:hAnsi="Times New Roman" w:cs="Times New Roman"/>
          <w:color w:val="000000"/>
        </w:rPr>
        <w:t xml:space="preserve"> de </w:t>
      </w:r>
      <w:r w:rsidR="00A66880">
        <w:rPr>
          <w:rFonts w:ascii="Times New Roman" w:hAnsi="Times New Roman" w:cs="Times New Roman"/>
          <w:color w:val="000000"/>
        </w:rPr>
        <w:t>maio</w:t>
      </w:r>
      <w:r>
        <w:rPr>
          <w:rFonts w:ascii="Times New Roman" w:hAnsi="Times New Roman" w:cs="Times New Roman"/>
          <w:color w:val="000000"/>
        </w:rPr>
        <w:t xml:space="preserve"> de 2024.</w:t>
      </w:r>
    </w:p>
    <w:p w14:paraId="4DEA899E" w14:textId="77777777" w:rsidR="003C23AC" w:rsidRDefault="003C23AC" w:rsidP="00DE0C4E">
      <w:pPr>
        <w:jc w:val="center"/>
        <w:rPr>
          <w:rFonts w:ascii="Times New Roman" w:hAnsi="Times New Roman" w:cs="Times New Roman"/>
          <w:color w:val="000000"/>
        </w:rPr>
      </w:pPr>
    </w:p>
    <w:p w14:paraId="7F95B00D" w14:textId="77777777" w:rsidR="0024716C" w:rsidRDefault="0024716C" w:rsidP="00DE0C4E">
      <w:pPr>
        <w:pStyle w:val="SemEspaamento"/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D7221A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D7221A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D7221A">
      <w:pPr>
        <w:pStyle w:val="SemEspaamento"/>
        <w:jc w:val="center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6A95E" w14:textId="77777777" w:rsidR="005651B1" w:rsidRDefault="005651B1">
      <w:r>
        <w:separator/>
      </w:r>
    </w:p>
  </w:endnote>
  <w:endnote w:type="continuationSeparator" w:id="0">
    <w:p w14:paraId="63EF43ED" w14:textId="77777777" w:rsidR="005651B1" w:rsidRDefault="0056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53B81E15">
          <wp:simplePos x="0" y="0"/>
          <wp:positionH relativeFrom="column">
            <wp:posOffset>-704520</wp:posOffset>
          </wp:positionH>
          <wp:positionV relativeFrom="paragraph">
            <wp:posOffset>-506095</wp:posOffset>
          </wp:positionV>
          <wp:extent cx="7540753" cy="622757"/>
          <wp:effectExtent l="0" t="0" r="3175" b="635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F0D29" w14:textId="77777777" w:rsidR="005651B1" w:rsidRDefault="005651B1">
      <w:r>
        <w:separator/>
      </w:r>
    </w:p>
  </w:footnote>
  <w:footnote w:type="continuationSeparator" w:id="0">
    <w:p w14:paraId="04B21472" w14:textId="77777777" w:rsidR="005651B1" w:rsidRDefault="00565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7" name="Imagem 7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067763"/>
    <w:rsid w:val="001E04CB"/>
    <w:rsid w:val="00213979"/>
    <w:rsid w:val="0024716C"/>
    <w:rsid w:val="00265AC2"/>
    <w:rsid w:val="002C34FE"/>
    <w:rsid w:val="0035057F"/>
    <w:rsid w:val="003577FE"/>
    <w:rsid w:val="003C23AC"/>
    <w:rsid w:val="00422456"/>
    <w:rsid w:val="00497138"/>
    <w:rsid w:val="004A4FEE"/>
    <w:rsid w:val="0053125A"/>
    <w:rsid w:val="005651B1"/>
    <w:rsid w:val="00600AB8"/>
    <w:rsid w:val="00665B66"/>
    <w:rsid w:val="007862E4"/>
    <w:rsid w:val="007C0004"/>
    <w:rsid w:val="007D5EB2"/>
    <w:rsid w:val="008B01FE"/>
    <w:rsid w:val="008C2DDB"/>
    <w:rsid w:val="008E258C"/>
    <w:rsid w:val="008E5251"/>
    <w:rsid w:val="00934E91"/>
    <w:rsid w:val="00A06F49"/>
    <w:rsid w:val="00A66880"/>
    <w:rsid w:val="00B946E7"/>
    <w:rsid w:val="00C348A7"/>
    <w:rsid w:val="00CA3090"/>
    <w:rsid w:val="00CB3FA4"/>
    <w:rsid w:val="00D7221A"/>
    <w:rsid w:val="00DB6D81"/>
    <w:rsid w:val="00DC711F"/>
    <w:rsid w:val="00DE0C4E"/>
    <w:rsid w:val="00E4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8B91B3-4146-4533-A9C2-D01750252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Conta da Microsoft</cp:lastModifiedBy>
  <cp:revision>15</cp:revision>
  <cp:lastPrinted>2024-01-02T18:32:00Z</cp:lastPrinted>
  <dcterms:created xsi:type="dcterms:W3CDTF">2024-01-02T18:31:00Z</dcterms:created>
  <dcterms:modified xsi:type="dcterms:W3CDTF">2024-05-15T16:58:00Z</dcterms:modified>
</cp:coreProperties>
</file>