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602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um estudo sobre a viabilidade da instalação de redutor de velocidade na rua João Victor de Freitas, na altura do número 346, bairro Vergani.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relataram a necessidade de lombadas ou redutores de velocidade, devido à alta velocidade em que os veículos transitam por lá, uma vez que a via é uma reta bem extensa, o que acaba por facilitar o excesso de velocidade, colocando em risco os pedestres e também os motoristas.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14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