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capina e limpeza da área verde localizada no final da Rua Álvaro Pereira da Costa, localizada no bairro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solicitam a realização urgente do serviço de capina e limpeza na área verde de propriedade da Prefeitura Municipal, situada no final da Rua Álvaro Pereira da Costa, no bairro Costa Rios. Ao longo do tempo, a vegetação nessa área tem crescido descontroladamente, resultando em uma aparência descuidada e, potencialmente, em problemas de saúde pública e segurança.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adequada dessa área verde tem permitido que o mato e as ervas daninhas se proliferem, comprometendo a estética do local e, mais importante ainda, criando um ambiente propício para a proliferação de insetos, roedores e outros vetores de doenças. Além disso, a vegetação densa pode abrigar animais peçonhentos, representando um risco para os moradores da região, especialmente crianças e idosos.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fundamental que sejam tomadas medidas imediatas para realizar a capina e limpeza dessa área, a fim de restaurar sua condição adequada e promover um ambiente mais saudável e agradável para todos os que frequentam e residem nas proximidades.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