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578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asfaltamento da Rua Anderson Luiz Gonçalves de Melo Marzon, no bairro Jardim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 rua mencionada com a finalidade levar melhorias e segurança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Dessa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