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532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capina em volta da biblioteca comunitária e academia da Rua João Paulo, no Jardim Canadá.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limpeza do local mencionado.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O mato está causando o aparecimento de baratas, aranhas e demais animais peçonhentos no local, necessitando de medidas urgentes para a solução desse problema, de modo a preservar a saúde dos frequentadores e prestadores de serviços, bem como propiciar melhor qualidade de vida aos munícipes.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