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461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fiscalização e a notificação do proprietário do lote localizado na Rua Áurea Silveira Pereira, ao lado do nº 125, Residencial Santa Rita, para que promova a limpeza do local.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Justifica-se a presente solicitação, devido as reclamações dos moradores da referida localidade em face da situação em que encontra-se o lote, qual seja, muito mato, vários focos para proliferação do mosquito da dengue. Ademais, os moradores se queixam também que devido as más condições do local tem aparecido com frequência, ratos e vários outros animais peçonhentos que acabam adentrando as casas próximas, colocando em risco os moradores bem como seus animais domésticos (foto anexa).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