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447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ao final da Rua dos Curimbatás, em frente ao nº 65, bairro Santa Branca,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solicitação, devido as reclamações dos moradores da referida localidade em face da situação em que encontra-se o lote, qual seja, muito mato, vários focos para proliferação do mosquito da dengue. Ademais, os moradores se queixam também que devido as más condições do local tem aparecido com frequência, ratos e vários outros animais peçonhentos que acabam adentrando as casas próximas, colocando em risco os moradores bem como seus animais domésticos (foto anexa).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