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reconstrução das sarjetas na rua dos Lírios, no bairro Jardim Yara, com início no nº 230 até o nº 293.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a solicitações feitas pelos moradores da rua supracitada, para que o órgão responsável tome providências quanto ao acúmulo de água parada por falta de escoamento. Para que a água possa escoar, faz-se necessária a reconstrução das sarjetas. Deste modo solicitam sua atenção especial no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