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Rua Joaquim Coelho Júnior, em frente ao nº 372, para limpeza e calçamento do entorno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a solicitações feitas pelos moradores da rua supracitada para que o órgão responsável tome providências quanto à limpeza, capina e calçamento do entorno do terreno. A vegetação crescente no local e a quantidade de lixo acumulado estão colaborando para o aparecimento de animais peçonhentos e moscas.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