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de tornar a Rua Monsenhor Dutra, no bairro Primavera. uma via de mão única de direção em toda a sua extensão.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Tal solicitação se justifica devido às inúmeras reclamações dos moradores e motoristas que passam por essa rua diariamente e que enfrentam problemas com o trânsito de mão dupla na referida via.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rua é estreita e possui um grande fluxo de veículos, a implantação de mão única de direção poderá evitar possíveis acidentes e proporcionará mais segurança a todos que por ali trafegam.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Cabe destacar que há ruas adjacentes que podem ajudar nessa distribuição da circulação dos veículos.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