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411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operação tapa buraco ao longo de toda a extensão do bairro Jatobá, em especial na Rua Roberto Aragone.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solicitação se faz necessária porque temos observado um aumento significativo no número de buracos nas ruas, especialmente na Rua Roberto Aragone. Essa situação tem causado transtornos e perigos para os moradores, pedestres e veículos que transitam por essa via diariamente.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Os buracos representam não apenas um obstáculo à circulação segura, mas também podem causar danos aos veículos e colocar em risco a segurança dos pedestres. Além disso, a má condição das ruas pode prejudicar o bairro e impactar negativamente na qualidade de vida dos moradores.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solicitamos encarecidamente que as autoridades competentes realizem uma operação de tapa buraco abrangente em toda a extensão do Bairro Jatobá, em especial na Rua Roberto Aragone. Acreditamos que essa medida será crucial para melhorar a infraestrutura do bairro e garantir a segurança e o bem-estar de todos os residentes.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