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cascalhamento e patrolamento das estradas rurais localizadas no bairro Cruz Alta.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moradores, no que tange à realização de cascalhamento e patrolamento das estradas rurais localizadas no bairro Cruz Alta, conservando-se assim, a manutenção das vias não pavimentadas, principalmente nos pontos criíicos.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