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um estudo de viabilidade para a transferência do Centro de Diabetes (localizado no bairro Colina Santa Bárbara) e Laboratório Municipal (localizado na policlínica do São Geraldo) para o centro do município.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que o Poder Executivo Municipal estude a viabilidade de transferir o Centro de Diabetes (localizado no bairro Colina Santa Bárbara) e o Laboratório Municipal (localizado na policlínica do São Geraldo) para o Centro do município.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É cediço que o transporte público possui rota mais frequente ao centro da cidade do que nos bairros mencionados. Diante deste fato e da dificuldade das pessoas chegarem a estes locais, é que muitos moradores solicitaram a transferência para um lugar de mais fácil acesso para todos, como é o caso do centro, que fica no coração da cidade.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