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361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Wesley do Resgate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estudo de viabilidade para reparo da calçada (área pública) na rua Três Corações, nas proximidades do n° 1131, no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Visto que as deformações existentes nesta calçada estão dificultando o tráfego de pedestre, gerando acúmulo de lixo e água parada, tal fato gerador que possibilita a proliferação do mosquito da dengue. O local gera risco de acidentes devido ao estado deteriorado que se encontra, causando transtornos e aborrecimentos às pessoas que transitam pelo espaço diariamente.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16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16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16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