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10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777/2016, que “DISPÕE SOBRE A CRIAÇÃO DA AUTARQUIA MUNICIPAL DE TRÂNSITO E TRANSPORTES DE POUSO ALEGRE, SUA ORGANIZAÇÃO, FINALIDADES E COMPETÊNCIAS, EXTINGUE A SECRETARIA MUNICIPAL DE TRANSPORTE E TRÂNSITO DE POUSO ALEGRE E DÁ OUTRAS PROVIDÊNCIAS.”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A votação em único turno é uma solicitação do Poder Executivo, pois </w:t>
      </w:r>
      <w:proofErr w:type="gramStart"/>
      <w:r>
        <w:t>trata-se</w:t>
      </w:r>
      <w:proofErr w:type="gramEnd"/>
      <w:r>
        <w:t xml:space="preserve"> de matéria cujo teor já é de conhecimento dos parlamentares e já fora debatido em diversas reuniões, e objetiva dotar o município de Pouso Alegre de instrumentos ágeis para a otimização dos serviços públicos, voltados para a segurança dos pedestres e o melhoramento do trânsito nas vias da cidade.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12 de Abril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D44C9F" w:rsidRDefault="00D44C9F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D44C9F" w:rsidRDefault="00D44C9F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65"/>
      </w:tblGrid>
      <w:tr w:rsidR="00D44C9F" w:rsidTr="00B11F88">
        <w:trPr>
          <w:trHeight w:val="309"/>
        </w:trPr>
        <w:tc>
          <w:tcPr>
            <w:tcW w:w="8565" w:type="dxa"/>
            <w:hideMark/>
          </w:tcPr>
          <w:p w:rsidR="00D44C9F" w:rsidRDefault="00D44C9F" w:rsidP="00B11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D44C9F" w:rsidTr="00B11F88">
        <w:trPr>
          <w:trHeight w:val="254"/>
        </w:trPr>
        <w:tc>
          <w:tcPr>
            <w:tcW w:w="8565" w:type="dxa"/>
            <w:hideMark/>
          </w:tcPr>
          <w:p w:rsidR="00D44C9F" w:rsidRDefault="00D44C9F" w:rsidP="00B11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D44C9F" w:rsidRDefault="00D44C9F" w:rsidP="00D44C9F">
      <w:pPr>
        <w:ind w:left="3969"/>
        <w:rPr>
          <w:rFonts w:ascii="Arial" w:hAnsi="Arial" w:cs="Arial"/>
          <w:color w:val="000000"/>
          <w:sz w:val="20"/>
        </w:rPr>
      </w:pPr>
    </w:p>
    <w:p w:rsidR="00D44C9F" w:rsidRDefault="00D44C9F" w:rsidP="00D44C9F"/>
    <w:p w:rsidR="00D44C9F" w:rsidRDefault="00D44C9F" w:rsidP="00D44C9F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65"/>
      </w:tblGrid>
      <w:tr w:rsidR="00D44C9F" w:rsidTr="00B11F88">
        <w:trPr>
          <w:trHeight w:val="309"/>
        </w:trPr>
        <w:tc>
          <w:tcPr>
            <w:tcW w:w="8565" w:type="dxa"/>
            <w:hideMark/>
          </w:tcPr>
          <w:p w:rsidR="00D44C9F" w:rsidRDefault="00D44C9F" w:rsidP="00B11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D44C9F" w:rsidTr="00B11F88">
        <w:trPr>
          <w:trHeight w:val="254"/>
        </w:trPr>
        <w:tc>
          <w:tcPr>
            <w:tcW w:w="8565" w:type="dxa"/>
            <w:hideMark/>
          </w:tcPr>
          <w:p w:rsidR="00D44C9F" w:rsidRDefault="00D44C9F" w:rsidP="00B11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1º SECRETÁRIO</w:t>
            </w:r>
          </w:p>
        </w:tc>
      </w:tr>
    </w:tbl>
    <w:p w:rsidR="00D44C9F" w:rsidRDefault="00D44C9F" w:rsidP="00D44C9F">
      <w:pPr>
        <w:ind w:left="3969"/>
        <w:rPr>
          <w:rFonts w:ascii="Arial" w:hAnsi="Arial" w:cs="Arial"/>
          <w:color w:val="000000"/>
          <w:sz w:val="20"/>
        </w:rPr>
      </w:pPr>
    </w:p>
    <w:p w:rsidR="00D44C9F" w:rsidRDefault="00D44C9F" w:rsidP="00D44C9F"/>
    <w:p w:rsidR="00D44C9F" w:rsidRDefault="00D44C9F" w:rsidP="00D44C9F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65"/>
      </w:tblGrid>
      <w:tr w:rsidR="00D44C9F" w:rsidTr="00B11F88">
        <w:trPr>
          <w:trHeight w:val="309"/>
        </w:trPr>
        <w:tc>
          <w:tcPr>
            <w:tcW w:w="8565" w:type="dxa"/>
            <w:hideMark/>
          </w:tcPr>
          <w:p w:rsidR="00D44C9F" w:rsidRDefault="00D44C9F" w:rsidP="00B11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Costa</w:t>
            </w:r>
          </w:p>
        </w:tc>
      </w:tr>
      <w:tr w:rsidR="00D44C9F" w:rsidTr="00B11F88">
        <w:trPr>
          <w:trHeight w:val="254"/>
        </w:trPr>
        <w:tc>
          <w:tcPr>
            <w:tcW w:w="8565" w:type="dxa"/>
            <w:hideMark/>
          </w:tcPr>
          <w:p w:rsidR="00D44C9F" w:rsidRDefault="00D44C9F" w:rsidP="00D44C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1ª VICE-PRESIDENTE</w:t>
            </w:r>
          </w:p>
        </w:tc>
      </w:tr>
    </w:tbl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sectPr w:rsidR="00EA70BB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883" w:rsidRDefault="00C01883" w:rsidP="002704B9">
      <w:r>
        <w:separator/>
      </w:r>
    </w:p>
  </w:endnote>
  <w:endnote w:type="continuationSeparator" w:id="1">
    <w:p w:rsidR="00C01883" w:rsidRDefault="00C01883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E6CB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D44C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D44C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D44C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44C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883" w:rsidRDefault="00C01883" w:rsidP="002704B9">
      <w:r>
        <w:separator/>
      </w:r>
    </w:p>
  </w:footnote>
  <w:footnote w:type="continuationSeparator" w:id="1">
    <w:p w:rsidR="00C01883" w:rsidRDefault="00C01883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44C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E6CB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E6CB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D44C9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D44C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44C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428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3BCB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6CB8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883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4C9F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2014-03-19T17:52:00Z</cp:lastPrinted>
  <dcterms:created xsi:type="dcterms:W3CDTF">2015-01-05T19:16:00Z</dcterms:created>
  <dcterms:modified xsi:type="dcterms:W3CDTF">2016-04-12T17:09:00Z</dcterms:modified>
</cp:coreProperties>
</file>