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operação tapa-buraco, por toda a extensão da rua Prefeito Cândido Garcia Machado, em especial próximo ao número 15.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próximo da rua supracitada estão preocupados com a quantidade de buracos abertos devido às fortes chuvas.  Solicitam atenção especial ao pedido, uma vez que podem causar acidentes e danos a veículos.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