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retirada de uma caçamba de caminhão abandonada na Rua Luiz Junqueira de Carvalho, localizada no bairro da Medicina.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uma caçamba de caminhão abandonada na Rua Luiz Junqueira de Carvalho, no bairro da Medicina, representa uma preocupação em relação à segurança, ao ambiente e à estética da comunidade local. A presença duradoura da caçamba pode resultar na acumulação de lixo, que por sua vez polui o meio ambiente local. A falta de manutenção adequada desse espaço atrai problemas de segurança que afetam diretamente a tranquilidade dos moradores da área. A presença de uma caçamba de caminhão abandonada é uma intrusão visual desagradável na paisagem urbana. Afeta a percepção estética da área, podendo impactar negativamente a valorização imobiliária e o orgulho da vizinhança em seu ambiente residencial.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