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D34E83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0F6B56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5 DE MARÇO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D34E83" w:rsidP="000F6B5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1506/2024       </w:t>
      </w:r>
      <w:r w:rsidRPr="00FD7067">
        <w:rPr>
          <w:rFonts w:ascii="Times New Roman" w:hAnsi="Times New Roman"/>
        </w:rPr>
        <w:t>AUTORIZA O CHEFE DO PODER EXECUTIVO A CELEBRAR ESCRITURA DE PERMUTA DE IMÓVEIS COM RAMUTH &amp; RAMUTH LTDA. E DÁ OUTRAS PROVIDÊNCIAS.</w:t>
      </w:r>
    </w:p>
    <w:p w:rsidR="00781DA6" w:rsidRPr="00FD7067" w:rsidRDefault="00D34E83" w:rsidP="000F6B5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781DA6" w:rsidRPr="00FD7067" w:rsidRDefault="00D34E83" w:rsidP="000F6B5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 xml:space="preserve">2ª </w:t>
      </w:r>
      <w:r w:rsidRPr="00FD7067">
        <w:rPr>
          <w:rFonts w:ascii="Times New Roman" w:hAnsi="Times New Roman"/>
        </w:rPr>
        <w:t>Votação</w:t>
      </w:r>
    </w:p>
    <w:p w:rsidR="00781DA6" w:rsidRPr="00FD7067" w:rsidRDefault="00781DA6" w:rsidP="000F6B56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781DA6" w:rsidRPr="00FD7067" w:rsidRDefault="00D34E83" w:rsidP="000F6B5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1492/2024       </w:t>
      </w:r>
      <w:r w:rsidRPr="00FD7067">
        <w:rPr>
          <w:rFonts w:ascii="Times New Roman" w:hAnsi="Times New Roman"/>
        </w:rPr>
        <w:t>AMPLIA A CARGA HORÁRIA DOS BIOQUÍMICOS COM AUMENTO PROPORCIONAL NOS SEUS VENCIMENTOS.</w:t>
      </w:r>
    </w:p>
    <w:p w:rsidR="00781DA6" w:rsidRPr="00FD7067" w:rsidRDefault="00D34E83" w:rsidP="000F6B5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781DA6" w:rsidRPr="00FD7067" w:rsidRDefault="00D34E83" w:rsidP="000F6B5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781DA6" w:rsidRPr="00FD7067" w:rsidRDefault="00781DA6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83" w:rsidRDefault="00D34E83">
      <w:r>
        <w:separator/>
      </w:r>
    </w:p>
  </w:endnote>
  <w:endnote w:type="continuationSeparator" w:id="0">
    <w:p w:rsidR="00D34E83" w:rsidRDefault="00D3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34E8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80381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83" w:rsidRDefault="00D34E83">
      <w:r>
        <w:separator/>
      </w:r>
    </w:p>
  </w:footnote>
  <w:footnote w:type="continuationSeparator" w:id="0">
    <w:p w:rsidR="00D34E83" w:rsidRDefault="00D34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34E8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48466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F6B56"/>
    <w:rsid w:val="00254682"/>
    <w:rsid w:val="003379FD"/>
    <w:rsid w:val="00494387"/>
    <w:rsid w:val="00771020"/>
    <w:rsid w:val="00781DA6"/>
    <w:rsid w:val="008E258C"/>
    <w:rsid w:val="00CA3090"/>
    <w:rsid w:val="00D34E83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B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3E039-B807-4013-9E19-A2FFA2C4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2024-03-04T19:40:00Z</cp:lastPrinted>
  <dcterms:created xsi:type="dcterms:W3CDTF">2023-10-30T19:43:00Z</dcterms:created>
  <dcterms:modified xsi:type="dcterms:W3CDTF">2024-03-04T19:40:00Z</dcterms:modified>
</cp:coreProperties>
</file>