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16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7220/2016, que “ALTERA O ART. 2º DA LEI MUNICIPAL Nº 5.680, DE 02 DE MAIO DE 2016, QUE CONCEDE REAJUSTE DE VENCIMENTOS AOS SERVIDORES EFETIVOS DA CÂMARA MUNICIPAL DE POUSO ALEGRE/MG, A PARTIR DE 01 DE ABRIL DE 2016, BEM COMO REAJUSTE NO VALOR DO CARTÃO ALIMENTAÇÃO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em turno único porque a matéria iguala o valor do cartão alimentação dos servidores da Câmara ao dos servidores da Prefeitura, cujo reajuste já foi anteriormente.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17 de Maio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C6D43" w:rsidRDefault="00FC6D43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FC6D43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p w:rsidR="00FC6D43" w:rsidRDefault="00FC6D43"/>
    <w:p w:rsidR="00FC6D43" w:rsidRDefault="00FC6D43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C6D43" w:rsidTr="00FC6D43">
        <w:trPr>
          <w:jc w:val="center"/>
        </w:trPr>
        <w:tc>
          <w:tcPr>
            <w:tcW w:w="4322" w:type="dxa"/>
          </w:tcPr>
          <w:p w:rsidR="00FC6D43" w:rsidRPr="00FC6D43" w:rsidRDefault="00FC6D43" w:rsidP="00FC6D43">
            <w:pPr>
              <w:jc w:val="center"/>
              <w:rPr>
                <w:sz w:val="24"/>
                <w:szCs w:val="24"/>
              </w:rPr>
            </w:pPr>
            <w:r w:rsidRPr="00FC6D43">
              <w:rPr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FC6D43" w:rsidRPr="00FC6D43" w:rsidRDefault="00FC6D43" w:rsidP="00FC6D43">
            <w:pPr>
              <w:jc w:val="center"/>
              <w:rPr>
                <w:sz w:val="24"/>
                <w:szCs w:val="24"/>
              </w:rPr>
            </w:pPr>
            <w:r w:rsidRPr="00FC6D43">
              <w:rPr>
                <w:sz w:val="24"/>
                <w:szCs w:val="24"/>
              </w:rPr>
              <w:t>Dulcinéia Costa</w:t>
            </w:r>
          </w:p>
        </w:tc>
      </w:tr>
      <w:tr w:rsidR="00FC6D43" w:rsidTr="00FC6D43">
        <w:trPr>
          <w:jc w:val="center"/>
        </w:trPr>
        <w:tc>
          <w:tcPr>
            <w:tcW w:w="4322" w:type="dxa"/>
          </w:tcPr>
          <w:p w:rsidR="00FC6D43" w:rsidRDefault="00FC6D43" w:rsidP="00FC6D43">
            <w:pPr>
              <w:jc w:val="center"/>
            </w:pPr>
            <w:r>
              <w:t>1º SECRETÁRIO</w:t>
            </w:r>
          </w:p>
        </w:tc>
        <w:tc>
          <w:tcPr>
            <w:tcW w:w="4322" w:type="dxa"/>
          </w:tcPr>
          <w:p w:rsidR="00FC6D43" w:rsidRDefault="00FC6D43" w:rsidP="00FC6D43">
            <w:pPr>
              <w:jc w:val="center"/>
            </w:pPr>
            <w:r>
              <w:t>1º VICE-PRESIDENTE</w:t>
            </w:r>
          </w:p>
        </w:tc>
      </w:tr>
    </w:tbl>
    <w:p w:rsidR="00FC6D43" w:rsidRDefault="00FC6D43"/>
    <w:sectPr w:rsidR="00FC6D43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3D" w:rsidRDefault="00962C3D" w:rsidP="002704B9">
      <w:r>
        <w:separator/>
      </w:r>
    </w:p>
  </w:endnote>
  <w:endnote w:type="continuationSeparator" w:id="1">
    <w:p w:rsidR="00962C3D" w:rsidRDefault="00962C3D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56E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62C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62C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62C3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62C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3D" w:rsidRDefault="00962C3D" w:rsidP="002704B9">
      <w:r>
        <w:separator/>
      </w:r>
    </w:p>
  </w:footnote>
  <w:footnote w:type="continuationSeparator" w:id="1">
    <w:p w:rsidR="00962C3D" w:rsidRDefault="00962C3D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62C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56E13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56E1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62C3D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62C3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62C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6E13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C3D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6D43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C6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2016-05-16T20:55:00Z</dcterms:created>
  <dcterms:modified xsi:type="dcterms:W3CDTF">2016-05-16T20:55:00Z</dcterms:modified>
</cp:coreProperties>
</file>