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o Mutirão de Entrega de Escrituras no bairro Monte Azul.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mutirão de entrega de escrituras desempenha um papel crucial ao possibilitar que os moradores do Bairro Monte Azul obtenham a documentação necessária para formalizar a posse de suas propriedades de acordo com as leis municipais e estaduais.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No entanto, estou ciente das dificuldades enfrentadas pelos moradores devido à falta das escrituras de seus respectivos imóveis, o que tem gerado incertezas e preocupações quanto à regularização de suas residências.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encarecidamente que a Secretaria de Políticas Sociais promova de imediato o mutirão de entrega de escrituras no Bairro Monte Azul, garantindo assim que os moradores tenham acesso rápido e justo à documentação que comprova sua posse legítima.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