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patrolamento e colocação de cascalho na estrada rural do bairro do Curralinho, localizada em frente a nova garagem de ônibus escolar da Prefeitura de Pouso Alegre.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do referido bairro apresentam por meio desta solicitação a necessidade de realizar o patrolamento e cascalhamento da estrada rural do bairro Curralinho, localizada em frente a nova garagem de ônibus escolar da Prefeitura de Pouso Alegre. A referida estrada rural apresenta atualmente condições precárias de pavimentação, com buracos e irregularidades. Essas condições adversas podem comprometer a segurança viária, aumentando o risco de acidentes, especialmente em dias chuvosos ou de pouca visibilidade. Portanto, visando proporcionar melhores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