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intervenção junto aos departamentos das empresas responsáveis o recapeamento da Avenida São Francisco, no bairro Primavera, em toda sua extensão, visto o início da atividade ainda na gestão anterior e sua não conclusão.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população da localidade pede providências para a solicitação acima citada pois, a tráfego de veículos é intenso e já existe alguns buracos que atrapalham a condução pela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