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travessia elevada em frente à antiga escola CNEC, na Praça Dr. Alcídes Mosconi, nº55.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e estudantes relatam a necessidade de travessia elevada no local, uma vez que o grande fluxo de veículos e também a alta velocidade que os veículos transitam colocam em risco as pessoas que precisam atravessar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