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instalação de semáforo para pedestres na travessia elevada que liga o bairro São Geraldo à Avenida Perimetral.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tendo em vista que os pedestres atravessam espaçadamente um do outro. Isso faz com que os veículos aguardem um tempo muito maior do que se tivesse um semáforo e todos atravessassem de uma só vez, o que diminuiria consideravelmente os engarrafamentos e lentidão do trânsito de veículos nos horários de pico.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