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 operação tapa buraco por toda a extensão da Rua João Batista Cruz, localizada nos bairros Residencial Monte Carlo e Residencial Morumbi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situação atual dos buracos ao longo dessa via tem causado inúmeros transtornos aos moradores locais, além de comprometer a mobilidade urbana da região. Os buracos têm se agravado ao longo do tempo, prejudicando não apenas pedestres, mas também a segurança viária dos motoristas que transitam diariamente pela área.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pedido já foi formalizado junto à Prefeitura Municipal sob o Protocolo Nº 6479/2024, com o Código Verificador: q3953hmt. Apesar disso, acreditamos na importância de reforçar a urgência da intervenção, considerando os impactos negativos que a falta de reparo tem causado.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deterioração da pavimentação não apenas compromete a estética do local, mas também representa um risco potencial para a segurança de todos os usuários da via. Diante disso, solicitamos a realização imediata da operação tapa buraco, visando restaurar as condições adequadas de tráfego e garantir a segurança de pedestres e condutores.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