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dos proprietários dos terrenos localizado na rua Venerando Scodeler, próximos ao número 415, no bairro Bela Itália, para que realizem a limpeza, a capina e a manutenção periódica do terreno.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 tendo em vista que moradores vizinhos aos terrenos reclamam constantemente da situação em que se encontra os lotes, sempre com o mato alto e grande quantidade de sujeira, favorecendo o aparecimento de animais peçonhentos, como cobras e aranhas nas residências próximas.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