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5550257B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BD1D09">
        <w:rPr>
          <w:rFonts w:ascii="Times New Roman" w:hAnsi="Times New Roman" w:cs="Times New Roman"/>
          <w:b/>
          <w:color w:val="000000"/>
        </w:rPr>
        <w:t>1</w:t>
      </w:r>
      <w:r w:rsidR="0023651C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2AE1BCD8" w14:textId="77777777"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02F801F9" w:rsidR="00914A74" w:rsidRDefault="00914A74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23651C">
        <w:rPr>
          <w:rFonts w:ascii="Times New Roman" w:hAnsi="Times New Roman"/>
          <w:b/>
          <w:sz w:val="24"/>
          <w:szCs w:val="24"/>
        </w:rPr>
        <w:t>RAFAEL RIBEIRO DE ANDRADE, MATRÍCULA 736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166DD7">
        <w:rPr>
          <w:rFonts w:ascii="Times New Roman" w:hAnsi="Times New Roman"/>
          <w:b/>
          <w:sz w:val="24"/>
          <w:szCs w:val="24"/>
        </w:rPr>
        <w:t xml:space="preserve">DIRETOR </w:t>
      </w:r>
      <w:r w:rsidR="0023651C">
        <w:rPr>
          <w:rFonts w:ascii="Times New Roman" w:hAnsi="Times New Roman"/>
          <w:b/>
          <w:sz w:val="24"/>
          <w:szCs w:val="24"/>
        </w:rPr>
        <w:t>LEGISLATIVO</w:t>
      </w:r>
      <w:r w:rsidR="00BD1D09">
        <w:rPr>
          <w:rFonts w:ascii="Times New Roman" w:hAnsi="Times New Roman"/>
          <w:b/>
          <w:sz w:val="24"/>
          <w:szCs w:val="24"/>
        </w:rPr>
        <w:t>, PADRÃO CM-0</w:t>
      </w:r>
      <w:r w:rsidR="0023651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02CACFD" w14:textId="77777777"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394B874E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 w:rsidR="0023651C">
        <w:rPr>
          <w:rFonts w:ascii="Times New Roman" w:hAnsi="Times New Roman" w:cs="Times New Roman"/>
        </w:rPr>
        <w:t>Rafael Ribeiro de Andrade - Matrícula 736</w:t>
      </w:r>
      <w:r>
        <w:rPr>
          <w:rFonts w:ascii="Times New Roman" w:hAnsi="Times New Roman" w:cs="Times New Roman"/>
        </w:rPr>
        <w:t xml:space="preserve">, do cargo comissionado de </w:t>
      </w:r>
      <w:r w:rsidR="00166DD7">
        <w:rPr>
          <w:rFonts w:ascii="Times New Roman" w:hAnsi="Times New Roman" w:cs="Times New Roman"/>
        </w:rPr>
        <w:t xml:space="preserve">Diretor </w:t>
      </w:r>
      <w:r w:rsidR="0023651C">
        <w:rPr>
          <w:rFonts w:ascii="Times New Roman" w:hAnsi="Times New Roman" w:cs="Times New Roman"/>
        </w:rPr>
        <w:t>Legislativo</w:t>
      </w:r>
      <w:r w:rsidR="00B7481A">
        <w:rPr>
          <w:rFonts w:ascii="Times New Roman" w:hAnsi="Times New Roman" w:cs="Times New Roman"/>
        </w:rPr>
        <w:t xml:space="preserve"> Padrão CM-0</w:t>
      </w:r>
      <w:r w:rsidR="0023651C">
        <w:rPr>
          <w:rFonts w:ascii="Times New Roman" w:hAnsi="Times New Roman" w:cs="Times New Roman"/>
        </w:rPr>
        <w:t>2</w:t>
      </w:r>
      <w:r w:rsidR="00B74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os vencimentos constantes no Anexo I da Lei Municipal nº 5.787, de 24 d</w:t>
      </w:r>
      <w:r w:rsidR="00166DD7">
        <w:rPr>
          <w:rFonts w:ascii="Times New Roman" w:hAnsi="Times New Roman" w:cs="Times New Roman"/>
        </w:rPr>
        <w:t>e janeiro de 2017, a partir de 3</w:t>
      </w:r>
      <w:r>
        <w:rPr>
          <w:rFonts w:ascii="Times New Roman" w:hAnsi="Times New Roman" w:cs="Times New Roman"/>
        </w:rPr>
        <w:t xml:space="preserve"> de janeiro de 2024.</w:t>
      </w:r>
    </w:p>
    <w:p w14:paraId="200AC04D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3B39C202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  <w:bookmarkStart w:id="0" w:name="_GoBack"/>
      <w:bookmarkEnd w:id="0"/>
    </w:p>
    <w:p w14:paraId="31D49DA5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57801580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0FA86E87" w14:textId="74D87B7C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janeiro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6D3DA" w14:textId="77777777" w:rsidR="004E0B87" w:rsidRDefault="004E0B87">
      <w:r>
        <w:separator/>
      </w:r>
    </w:p>
  </w:endnote>
  <w:endnote w:type="continuationSeparator" w:id="0">
    <w:p w14:paraId="3E2DB6EC" w14:textId="77777777" w:rsidR="004E0B87" w:rsidRDefault="004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FBD19" w14:textId="77777777" w:rsidR="004E0B87" w:rsidRDefault="004E0B87">
      <w:r>
        <w:separator/>
      </w:r>
    </w:p>
  </w:footnote>
  <w:footnote w:type="continuationSeparator" w:id="0">
    <w:p w14:paraId="0676A868" w14:textId="77777777" w:rsidR="004E0B87" w:rsidRDefault="004E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0C2455"/>
    <w:rsid w:val="00166DD7"/>
    <w:rsid w:val="001867BD"/>
    <w:rsid w:val="001E04CB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6104A4"/>
    <w:rsid w:val="00665B66"/>
    <w:rsid w:val="007862E4"/>
    <w:rsid w:val="008B01FE"/>
    <w:rsid w:val="008C2DDB"/>
    <w:rsid w:val="008E258C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650852-9B3B-4F76-B115-E0536E7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14</cp:revision>
  <cp:lastPrinted>2024-01-02T18:32:00Z</cp:lastPrinted>
  <dcterms:created xsi:type="dcterms:W3CDTF">2024-01-02T18:31:00Z</dcterms:created>
  <dcterms:modified xsi:type="dcterms:W3CDTF">2024-01-02T19:37:00Z</dcterms:modified>
</cp:coreProperties>
</file>