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02D43" w14:textId="77777777" w:rsidR="00AA4F59" w:rsidRDefault="00AA4F59" w:rsidP="00AA4F59">
      <w:pPr>
        <w:ind w:left="2835"/>
        <w:rPr>
          <w:rFonts w:ascii="Times New Roman" w:hAnsi="Times New Roman" w:cs="Times New Roman"/>
          <w:b/>
          <w:color w:val="000000"/>
        </w:rPr>
      </w:pPr>
    </w:p>
    <w:p w14:paraId="49D5D1E3" w14:textId="0F42466A"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PORTARIA Nº </w:t>
      </w:r>
      <w:r w:rsidR="00BD1D09">
        <w:rPr>
          <w:rFonts w:ascii="Times New Roman" w:hAnsi="Times New Roman" w:cs="Times New Roman"/>
          <w:b/>
          <w:color w:val="000000"/>
        </w:rPr>
        <w:t>11</w:t>
      </w:r>
      <w:r>
        <w:rPr>
          <w:rFonts w:ascii="Times New Roman" w:hAnsi="Times New Roman" w:cs="Times New Roman"/>
          <w:b/>
          <w:color w:val="000000"/>
        </w:rPr>
        <w:t xml:space="preserve"> / 2024</w:t>
      </w:r>
    </w:p>
    <w:p w14:paraId="03384063" w14:textId="77777777"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14:paraId="2AE1BCD8" w14:textId="77777777"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311679F8" w14:textId="407A425C" w:rsidR="00914A74" w:rsidRDefault="00914A74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EXONERA </w:t>
      </w:r>
      <w:r w:rsidR="00BD1D09">
        <w:rPr>
          <w:rFonts w:ascii="Times New Roman" w:hAnsi="Times New Roman"/>
          <w:b/>
          <w:sz w:val="24"/>
          <w:szCs w:val="24"/>
        </w:rPr>
        <w:t>JÉFFERSON SOUZA SANTOS, MATRÍCULA 740</w:t>
      </w:r>
      <w:r>
        <w:rPr>
          <w:rFonts w:ascii="Times New Roman" w:hAnsi="Times New Roman"/>
          <w:b/>
          <w:sz w:val="24"/>
          <w:szCs w:val="24"/>
        </w:rPr>
        <w:t xml:space="preserve">, DO CARGO COMISSIONADO DE </w:t>
      </w:r>
      <w:r w:rsidR="00166DD7">
        <w:rPr>
          <w:rFonts w:ascii="Times New Roman" w:hAnsi="Times New Roman"/>
          <w:b/>
          <w:sz w:val="24"/>
          <w:szCs w:val="24"/>
        </w:rPr>
        <w:t>DIRETOR DE RÁDIO E TV</w:t>
      </w:r>
      <w:r w:rsidR="00BD1D09">
        <w:rPr>
          <w:rFonts w:ascii="Times New Roman" w:hAnsi="Times New Roman"/>
          <w:b/>
          <w:sz w:val="24"/>
          <w:szCs w:val="24"/>
        </w:rPr>
        <w:t>, PADRÃO CM-02</w:t>
      </w:r>
      <w:r>
        <w:rPr>
          <w:rFonts w:ascii="Times New Roman" w:hAnsi="Times New Roman"/>
          <w:b/>
          <w:sz w:val="24"/>
          <w:szCs w:val="24"/>
        </w:rPr>
        <w:t>, DA CÂMARA MUNICIPAL DE POUSO ALEGRE.</w:t>
      </w:r>
    </w:p>
    <w:p w14:paraId="4651EE38" w14:textId="77777777"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14:paraId="502CACFD" w14:textId="77777777"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14:paraId="5CF54D29" w14:textId="77777777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expede a seguinte</w:t>
      </w:r>
    </w:p>
    <w:p w14:paraId="499E034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</w:rPr>
      </w:pPr>
    </w:p>
    <w:p w14:paraId="4DF0650D" w14:textId="77777777" w:rsidR="00914A74" w:rsidRPr="00166DD7" w:rsidRDefault="00914A74" w:rsidP="00166DD7">
      <w:pPr>
        <w:jc w:val="center"/>
        <w:rPr>
          <w:rFonts w:ascii="Times New Roman" w:hAnsi="Times New Roman" w:cs="Times New Roman"/>
        </w:rPr>
      </w:pPr>
      <w:r w:rsidRPr="00166DD7">
        <w:rPr>
          <w:rFonts w:ascii="Times New Roman" w:hAnsi="Times New Roman" w:cs="Times New Roman"/>
        </w:rPr>
        <w:t>PORTARIA</w:t>
      </w:r>
    </w:p>
    <w:p w14:paraId="1A618EA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2BAA3180" w14:textId="55725EF1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- Exonera </w:t>
      </w:r>
      <w:proofErr w:type="spellStart"/>
      <w:r w:rsidR="00BD1D09">
        <w:rPr>
          <w:rFonts w:ascii="Times New Roman" w:hAnsi="Times New Roman" w:cs="Times New Roman"/>
        </w:rPr>
        <w:t>Jéfferson</w:t>
      </w:r>
      <w:proofErr w:type="spellEnd"/>
      <w:r w:rsidR="00BD1D09">
        <w:rPr>
          <w:rFonts w:ascii="Times New Roman" w:hAnsi="Times New Roman" w:cs="Times New Roman"/>
        </w:rPr>
        <w:t xml:space="preserve"> Souza Santos - Matrícula 740</w:t>
      </w:r>
      <w:r>
        <w:rPr>
          <w:rFonts w:ascii="Times New Roman" w:hAnsi="Times New Roman" w:cs="Times New Roman"/>
        </w:rPr>
        <w:t xml:space="preserve">, do cargo comissionado de </w:t>
      </w:r>
      <w:r w:rsidR="00166DD7">
        <w:rPr>
          <w:rFonts w:ascii="Times New Roman" w:hAnsi="Times New Roman" w:cs="Times New Roman"/>
        </w:rPr>
        <w:t>Diretor de Rádio e TV</w:t>
      </w:r>
      <w:r w:rsidR="00BD1D09">
        <w:rPr>
          <w:rFonts w:ascii="Times New Roman" w:hAnsi="Times New Roman" w:cs="Times New Roman"/>
        </w:rPr>
        <w:t>, Padrão CM-02</w:t>
      </w:r>
      <w:r>
        <w:rPr>
          <w:rFonts w:ascii="Times New Roman" w:hAnsi="Times New Roman" w:cs="Times New Roman"/>
        </w:rPr>
        <w:t>, com os vencimentos constantes no Anexo I da Lei Municipal nº 5.787, de 24 d</w:t>
      </w:r>
      <w:r w:rsidR="00166DD7">
        <w:rPr>
          <w:rFonts w:ascii="Times New Roman" w:hAnsi="Times New Roman" w:cs="Times New Roman"/>
        </w:rPr>
        <w:t>e janeiro de 2017, a partir de 3</w:t>
      </w:r>
      <w:r>
        <w:rPr>
          <w:rFonts w:ascii="Times New Roman" w:hAnsi="Times New Roman" w:cs="Times New Roman"/>
        </w:rPr>
        <w:t xml:space="preserve"> de janeiro de 2024.</w:t>
      </w:r>
    </w:p>
    <w:p w14:paraId="200AC04D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</w:rPr>
      </w:pPr>
    </w:p>
    <w:p w14:paraId="3B39C202" w14:textId="77777777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2º -</w:t>
      </w:r>
      <w:r>
        <w:rPr>
          <w:rFonts w:ascii="Times New Roman" w:hAnsi="Times New Roman" w:cs="Times New Roman"/>
        </w:rPr>
        <w:t xml:space="preserve"> Revogadas as disposições em contrário, a presente Portaria entra em vigor na data da sua publicação.</w:t>
      </w:r>
    </w:p>
    <w:p w14:paraId="31D49DA5" w14:textId="77777777" w:rsidR="00914A74" w:rsidRDefault="00914A74" w:rsidP="00166DD7">
      <w:pPr>
        <w:ind w:right="1134" w:firstLine="2835"/>
        <w:jc w:val="both"/>
        <w:rPr>
          <w:rFonts w:ascii="Times New Roman" w:hAnsi="Times New Roman" w:cs="Times New Roman"/>
        </w:rPr>
      </w:pPr>
    </w:p>
    <w:p w14:paraId="57801580" w14:textId="77777777" w:rsidR="00914A74" w:rsidRDefault="00914A74" w:rsidP="00166DD7">
      <w:pPr>
        <w:ind w:right="1134" w:firstLine="2835"/>
        <w:jc w:val="both"/>
        <w:rPr>
          <w:rFonts w:ascii="Times New Roman" w:hAnsi="Times New Roman" w:cs="Times New Roman"/>
        </w:rPr>
      </w:pPr>
    </w:p>
    <w:p w14:paraId="0FA86E87" w14:textId="74D87B7C" w:rsidR="00914A74" w:rsidRDefault="00166DD7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Pouso Alegre, 2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 de janeiro de 2024.</w:t>
      </w:r>
    </w:p>
    <w:p w14:paraId="02064C78" w14:textId="77777777"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14:paraId="6E5FE5F7" w14:textId="77777777" w:rsidR="000A0F85" w:rsidRDefault="000A0F85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166DD7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3B09D" w14:textId="77777777" w:rsidR="000C2455" w:rsidRDefault="000C2455">
      <w:r>
        <w:separator/>
      </w:r>
    </w:p>
  </w:endnote>
  <w:endnote w:type="continuationSeparator" w:id="0">
    <w:p w14:paraId="400E15C3" w14:textId="77777777" w:rsidR="000C2455" w:rsidRDefault="000C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DD7CC" w14:textId="77777777" w:rsidR="000C2455" w:rsidRDefault="000C2455">
      <w:r>
        <w:separator/>
      </w:r>
    </w:p>
  </w:footnote>
  <w:footnote w:type="continuationSeparator" w:id="0">
    <w:p w14:paraId="23582C39" w14:textId="77777777" w:rsidR="000C2455" w:rsidRDefault="000C2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0A0F85"/>
    <w:rsid w:val="000C2455"/>
    <w:rsid w:val="00166DD7"/>
    <w:rsid w:val="001867BD"/>
    <w:rsid w:val="001E04CB"/>
    <w:rsid w:val="0024716C"/>
    <w:rsid w:val="002C34FE"/>
    <w:rsid w:val="0035057F"/>
    <w:rsid w:val="003577FE"/>
    <w:rsid w:val="00357A71"/>
    <w:rsid w:val="003C23AC"/>
    <w:rsid w:val="00422456"/>
    <w:rsid w:val="00497138"/>
    <w:rsid w:val="00665B66"/>
    <w:rsid w:val="007862E4"/>
    <w:rsid w:val="008B01FE"/>
    <w:rsid w:val="008C2DDB"/>
    <w:rsid w:val="008E258C"/>
    <w:rsid w:val="00914A74"/>
    <w:rsid w:val="00934E91"/>
    <w:rsid w:val="00AA4F59"/>
    <w:rsid w:val="00BD1D09"/>
    <w:rsid w:val="00C348A7"/>
    <w:rsid w:val="00CA3090"/>
    <w:rsid w:val="00CA3AC1"/>
    <w:rsid w:val="00DB6D81"/>
    <w:rsid w:val="00DC711F"/>
    <w:rsid w:val="00E4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7FFB8C-090F-40F9-9AD5-7A0746DC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user-4748</cp:lastModifiedBy>
  <cp:revision>10</cp:revision>
  <cp:lastPrinted>2024-01-02T18:32:00Z</cp:lastPrinted>
  <dcterms:created xsi:type="dcterms:W3CDTF">2024-01-02T18:31:00Z</dcterms:created>
  <dcterms:modified xsi:type="dcterms:W3CDTF">2024-01-02T19:27:00Z</dcterms:modified>
</cp:coreProperties>
</file>