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B14BCD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CC4910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21 DE NOVEMBRO DE 2023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7905/2023       </w:t>
      </w:r>
      <w:r w:rsidRPr="00FD7067">
        <w:rPr>
          <w:rFonts w:ascii="Times New Roman" w:hAnsi="Times New Roman"/>
        </w:rPr>
        <w:t>DISPÕE SOBRE DENOMINAÇÃO DE LOGRADOURO PÚBLICO: ESTRADA AMILCO MANCUSO (*1935 +2022).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Bruno Dias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00EF6" w:rsidRPr="00FD7067" w:rsidRDefault="00A00EF6" w:rsidP="00CC4910">
      <w:pPr>
        <w:jc w:val="both"/>
        <w:rPr>
          <w:rFonts w:ascii="Times New Roman" w:hAnsi="Times New Roman"/>
        </w:rPr>
      </w:pP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7877/2023       </w:t>
      </w:r>
      <w:r w:rsidRPr="00FD7067">
        <w:rPr>
          <w:rFonts w:ascii="Times New Roman" w:hAnsi="Times New Roman"/>
        </w:rPr>
        <w:t>INSTITUI A POLÍTICA MUNICIPAL DE COMBATE AO RACISMO NOS ESTÁDIOS, GINÁSIOS E NAS ARENAS ESPORTIVAS, PÚBLICAS E PRIVADAS, DO MUNICÍPIO DE POUSO ALEGRE E DÁ OUTRAS PROVIDÊNCIAS.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A00EF6" w:rsidRPr="00FD7067" w:rsidRDefault="00A00EF6" w:rsidP="00CC4910">
      <w:pPr>
        <w:jc w:val="both"/>
        <w:rPr>
          <w:rFonts w:ascii="Times New Roman" w:hAnsi="Times New Roman"/>
        </w:rPr>
      </w:pP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bookmarkStart w:id="0" w:name="_GoBack"/>
      <w:bookmarkEnd w:id="0"/>
      <w:r w:rsidRPr="00FD7067">
        <w:rPr>
          <w:rFonts w:ascii="Times New Roman" w:hAnsi="Times New Roman"/>
          <w:b/>
        </w:rPr>
        <w:t xml:space="preserve">Requerimento Nº 79/2023       </w:t>
      </w:r>
      <w:r w:rsidRPr="00FD7067">
        <w:rPr>
          <w:rFonts w:ascii="Times New Roman" w:hAnsi="Times New Roman"/>
        </w:rPr>
        <w:t>Requer a realização de Sessão Especial em homenagem à empresa Supermercados Alvorada, no dia 29 de novembro de 2023, às 19h.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A00EF6" w:rsidRPr="00FD7067" w:rsidRDefault="00B14BCD" w:rsidP="00CC4910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00EF6" w:rsidRPr="00FD7067" w:rsidRDefault="00A00EF6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91" w:rsidRDefault="00A97B91">
      <w:r>
        <w:separator/>
      </w:r>
    </w:p>
  </w:endnote>
  <w:endnote w:type="continuationSeparator" w:id="0">
    <w:p w:rsidR="00A97B91" w:rsidRDefault="00A9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BC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65278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91" w:rsidRDefault="00A97B91">
      <w:r>
        <w:separator/>
      </w:r>
    </w:p>
  </w:footnote>
  <w:footnote w:type="continuationSeparator" w:id="0">
    <w:p w:rsidR="00A97B91" w:rsidRDefault="00A9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14BC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3637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2655F4"/>
    <w:rsid w:val="003379FD"/>
    <w:rsid w:val="00494387"/>
    <w:rsid w:val="00771020"/>
    <w:rsid w:val="008E258C"/>
    <w:rsid w:val="00A00EF6"/>
    <w:rsid w:val="00A97B91"/>
    <w:rsid w:val="00B14BCD"/>
    <w:rsid w:val="00CA3090"/>
    <w:rsid w:val="00CC491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D1AD2A-2BD0-4E9D-A81F-05097CED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2023-11-17T15:33:00Z</dcterms:modified>
</cp:coreProperties>
</file>