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pStyle w:val="Cabealho"/>
        <w:tabs>
          <w:tab w:val="left" w:pos="708"/>
        </w:tabs>
        <w:rPr>
          <w:lang w:val="pt-BR"/>
        </w:rPr>
      </w:pPr>
    </w:p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 w:rsidR="00242A57">
        <w:rPr>
          <w:b/>
          <w:color w:val="000000"/>
        </w:rPr>
        <w:t>26</w:t>
      </w:r>
      <w:r>
        <w:rPr>
          <w:b/>
          <w:color w:val="000000"/>
        </w:rPr>
        <w:t xml:space="preserve"> / 2014</w:t>
      </w:r>
      <w:bookmarkStart w:id="0" w:name="_GoBack"/>
      <w:bookmarkEnd w:id="0"/>
    </w:p>
    <w:p w:rsidR="001D42CC" w:rsidRDefault="001D42CC" w:rsidP="001D42C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D42CC" w:rsidRDefault="001D42CC" w:rsidP="001D42CC">
      <w:pPr>
        <w:ind w:left="2835"/>
        <w:rPr>
          <w:color w:val="000000"/>
        </w:rPr>
      </w:pPr>
    </w:p>
    <w:p w:rsidR="00126CB9" w:rsidRDefault="00126CB9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242A57" w:rsidRDefault="00242A57" w:rsidP="00126CB9">
      <w:pPr>
        <w:ind w:firstLine="2835"/>
        <w:jc w:val="both"/>
        <w:rPr>
          <w:color w:val="000000"/>
        </w:rPr>
      </w:pPr>
    </w:p>
    <w:p w:rsidR="001D42CC" w:rsidRDefault="00F36244" w:rsidP="00126CB9">
      <w:pPr>
        <w:ind w:firstLine="2835"/>
        <w:jc w:val="both"/>
        <w:rPr>
          <w:color w:val="000000"/>
        </w:rPr>
      </w:pPr>
      <w:r>
        <w:rPr>
          <w:color w:val="000000"/>
        </w:rPr>
        <w:t>A Mesa Diretora</w:t>
      </w:r>
      <w:r w:rsidR="001D42CC">
        <w:rPr>
          <w:color w:val="000000"/>
        </w:rPr>
        <w:t xml:space="preserve"> requer, </w:t>
      </w:r>
      <w:proofErr w:type="gramStart"/>
      <w:r w:rsidR="001D42CC">
        <w:rPr>
          <w:color w:val="000000"/>
        </w:rPr>
        <w:t>após</w:t>
      </w:r>
      <w:proofErr w:type="gramEnd"/>
      <w:r w:rsidR="001D42CC">
        <w:rPr>
          <w:color w:val="000000"/>
        </w:rPr>
        <w:t xml:space="preserve"> ouvido o douto Plenário, </w:t>
      </w:r>
      <w:r>
        <w:rPr>
          <w:color w:val="000000"/>
        </w:rPr>
        <w:t>o cancelamento</w:t>
      </w:r>
      <w:r w:rsidR="001D42CC">
        <w:rPr>
          <w:color w:val="000000"/>
        </w:rPr>
        <w:t xml:space="preserve"> da Sessão Ordinária do dia </w:t>
      </w:r>
      <w:r>
        <w:rPr>
          <w:color w:val="000000"/>
        </w:rPr>
        <w:t>17</w:t>
      </w:r>
      <w:r w:rsidR="001D42CC">
        <w:rPr>
          <w:color w:val="000000"/>
        </w:rPr>
        <w:t xml:space="preserve"> de </w:t>
      </w:r>
      <w:r w:rsidR="00242A57">
        <w:rPr>
          <w:color w:val="000000"/>
        </w:rPr>
        <w:t>junho de 2014, sem aplicação do parágrafo único do art. 154 do Regimento Interno da Câmara Municipal de Pouso Alegre.</w:t>
      </w:r>
    </w:p>
    <w:p w:rsidR="001D42CC" w:rsidRDefault="001D42CC" w:rsidP="001D42CC">
      <w:pPr>
        <w:ind w:firstLine="2835"/>
        <w:rPr>
          <w:color w:val="000000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F36244" w:rsidRPr="00F36244" w:rsidRDefault="00F36244" w:rsidP="00242A57">
      <w:pPr>
        <w:spacing w:before="100" w:beforeAutospacing="1" w:after="100" w:afterAutospacing="1"/>
        <w:ind w:right="-1" w:firstLine="2835"/>
        <w:jc w:val="both"/>
        <w:outlineLvl w:val="2"/>
        <w:rPr>
          <w:b/>
          <w:bCs/>
          <w:lang w:eastAsia="pt-BR"/>
        </w:rPr>
      </w:pPr>
      <w:r w:rsidRPr="00F36244">
        <w:rPr>
          <w:lang w:eastAsia="pt-BR"/>
        </w:rPr>
        <w:t xml:space="preserve">O cancelamento da </w:t>
      </w:r>
      <w:r w:rsidR="00242A57" w:rsidRPr="00242A57">
        <w:rPr>
          <w:lang w:eastAsia="pt-BR"/>
        </w:rPr>
        <w:t>Sessão O</w:t>
      </w:r>
      <w:r w:rsidRPr="00F36244">
        <w:rPr>
          <w:lang w:eastAsia="pt-BR"/>
        </w:rPr>
        <w:t>rdinária se faz necessária em virtude do jogo da Seleção Brasileira com o México</w:t>
      </w:r>
      <w:r w:rsidR="00242A57" w:rsidRPr="00242A57">
        <w:rPr>
          <w:lang w:eastAsia="pt-BR"/>
        </w:rPr>
        <w:t>,</w:t>
      </w:r>
      <w:r w:rsidRPr="00F36244">
        <w:rPr>
          <w:lang w:eastAsia="pt-BR"/>
        </w:rPr>
        <w:t xml:space="preserve"> às 16h</w:t>
      </w:r>
      <w:r w:rsidR="00242A57" w:rsidRPr="00242A57">
        <w:rPr>
          <w:lang w:eastAsia="pt-BR"/>
        </w:rPr>
        <w:t>,</w:t>
      </w:r>
      <w:r w:rsidRPr="00F36244">
        <w:rPr>
          <w:lang w:eastAsia="pt-BR"/>
        </w:rPr>
        <w:t xml:space="preserve"> em que haverá ponto facultativo municipal. Por outro lado, não há necessidade de transferência, nos termos do Parágrafo Único do artigo 154 do Regimento Interno desta Casa, pois não há processos </w:t>
      </w:r>
      <w:r w:rsidR="00242A57" w:rsidRPr="00242A57">
        <w:rPr>
          <w:lang w:eastAsia="pt-BR"/>
        </w:rPr>
        <w:t>l</w:t>
      </w:r>
      <w:r w:rsidRPr="00F36244">
        <w:rPr>
          <w:lang w:eastAsia="pt-BR"/>
        </w:rPr>
        <w:t>egislativos que justif</w:t>
      </w:r>
      <w:r w:rsidR="00242A57" w:rsidRPr="00242A57">
        <w:rPr>
          <w:lang w:eastAsia="pt-BR"/>
        </w:rPr>
        <w:t xml:space="preserve">iquem a transferência e ainda, </w:t>
      </w:r>
      <w:r w:rsidRPr="00F36244">
        <w:rPr>
          <w:lang w:eastAsia="pt-BR"/>
        </w:rPr>
        <w:t>e por conta do feriado nacional de</w:t>
      </w:r>
      <w:r w:rsidR="00242A57" w:rsidRPr="00242A57">
        <w:rPr>
          <w:lang w:eastAsia="pt-BR"/>
        </w:rPr>
        <w:t xml:space="preserve"> </w:t>
      </w:r>
      <w:hyperlink r:id="rId4" w:tgtFrame="_blank" w:history="1">
        <w:r w:rsidRPr="00242A57">
          <w:rPr>
            <w:lang w:eastAsia="pt-BR"/>
          </w:rPr>
          <w:t>Corpus Christi</w:t>
        </w:r>
      </w:hyperlink>
      <w:r w:rsidR="00242A57" w:rsidRPr="00242A57">
        <w:rPr>
          <w:lang w:eastAsia="pt-BR"/>
        </w:rPr>
        <w:t xml:space="preserve"> </w:t>
      </w:r>
      <w:r w:rsidRPr="00F36244">
        <w:rPr>
          <w:lang w:eastAsia="pt-BR"/>
        </w:rPr>
        <w:t>na quinta feira da mesma semana.</w:t>
      </w:r>
    </w:p>
    <w:p w:rsidR="001D42CC" w:rsidRPr="00F36244" w:rsidRDefault="001D42CC" w:rsidP="00F36244">
      <w:pPr>
        <w:pStyle w:val="Normal0"/>
        <w:ind w:right="-1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242A57">
        <w:rPr>
          <w:color w:val="000000"/>
        </w:rPr>
        <w:t>10</w:t>
      </w:r>
      <w:r>
        <w:rPr>
          <w:color w:val="000000"/>
        </w:rPr>
        <w:t xml:space="preserve"> de </w:t>
      </w:r>
      <w:r w:rsidR="00242A57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D15EB7" w:rsidRDefault="00D15EB7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D15EB7" w:rsidRDefault="00D15EB7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1034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1D42CC" w:rsidTr="001D42CC">
        <w:trPr>
          <w:jc w:val="center"/>
        </w:trPr>
        <w:tc>
          <w:tcPr>
            <w:tcW w:w="10345" w:type="dxa"/>
            <w:hideMark/>
          </w:tcPr>
          <w:p w:rsidR="001D42CC" w:rsidRDefault="001D42CC" w:rsidP="0024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42A57">
              <w:rPr>
                <w:color w:val="000000"/>
              </w:rPr>
              <w:t>Gilberto Barreiro</w:t>
            </w:r>
          </w:p>
        </w:tc>
      </w:tr>
      <w:tr w:rsidR="001D42CC" w:rsidTr="001D42CC">
        <w:trPr>
          <w:jc w:val="center"/>
        </w:trPr>
        <w:tc>
          <w:tcPr>
            <w:tcW w:w="10345" w:type="dxa"/>
            <w:hideMark/>
          </w:tcPr>
          <w:p w:rsidR="001D42CC" w:rsidRDefault="001D42CC" w:rsidP="00242A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242A57">
              <w:rPr>
                <w:color w:val="000000"/>
                <w:sz w:val="20"/>
              </w:rPr>
              <w:t>PRESIDENTE DA MESA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tbl>
      <w:tblPr>
        <w:tblW w:w="1034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242A57" w:rsidTr="00DB4D7E">
        <w:trPr>
          <w:jc w:val="center"/>
        </w:trPr>
        <w:tc>
          <w:tcPr>
            <w:tcW w:w="10345" w:type="dxa"/>
            <w:hideMark/>
          </w:tcPr>
          <w:p w:rsidR="00242A57" w:rsidRDefault="00242A57" w:rsidP="00DB4D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Flávio Alexandre</w:t>
            </w:r>
          </w:p>
        </w:tc>
      </w:tr>
      <w:tr w:rsidR="00242A57" w:rsidTr="00DB4D7E">
        <w:trPr>
          <w:jc w:val="center"/>
        </w:trPr>
        <w:tc>
          <w:tcPr>
            <w:tcW w:w="10345" w:type="dxa"/>
            <w:hideMark/>
          </w:tcPr>
          <w:p w:rsidR="00242A57" w:rsidRDefault="00242A57" w:rsidP="00242A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1º VICE-PRESIDENTE</w:t>
            </w:r>
          </w:p>
        </w:tc>
      </w:tr>
    </w:tbl>
    <w:p w:rsidR="00242A57" w:rsidRDefault="00242A57"/>
    <w:p w:rsidR="00242A57" w:rsidRDefault="00242A57"/>
    <w:tbl>
      <w:tblPr>
        <w:tblW w:w="1034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242A57" w:rsidTr="00DB4D7E">
        <w:trPr>
          <w:jc w:val="center"/>
        </w:trPr>
        <w:tc>
          <w:tcPr>
            <w:tcW w:w="10345" w:type="dxa"/>
            <w:hideMark/>
          </w:tcPr>
          <w:p w:rsidR="00242A57" w:rsidRDefault="00242A57" w:rsidP="00DB4D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242A57" w:rsidTr="00DB4D7E">
        <w:trPr>
          <w:jc w:val="center"/>
        </w:trPr>
        <w:tc>
          <w:tcPr>
            <w:tcW w:w="10345" w:type="dxa"/>
            <w:hideMark/>
          </w:tcPr>
          <w:p w:rsidR="00242A57" w:rsidRDefault="00242A57" w:rsidP="00242A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1º SECRETÁRIO</w:t>
            </w:r>
          </w:p>
        </w:tc>
      </w:tr>
    </w:tbl>
    <w:p w:rsidR="00242A57" w:rsidRDefault="00242A57"/>
    <w:sectPr w:rsidR="00242A57" w:rsidSect="001D42CC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CB9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A57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4A7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0B0C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49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5EB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6244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F36244"/>
    <w:pPr>
      <w:spacing w:before="100" w:beforeAutospacing="1" w:after="100" w:afterAutospacing="1"/>
      <w:outlineLvl w:val="2"/>
    </w:pPr>
    <w:rPr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3624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362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t.wikipedia.org/wiki/Corpus_Christi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2014-01-21T18:06:00Z</cp:lastPrinted>
  <dcterms:created xsi:type="dcterms:W3CDTF">2014-06-09T20:52:00Z</dcterms:created>
  <dcterms:modified xsi:type="dcterms:W3CDTF">2014-06-09T20:52:00Z</dcterms:modified>
</cp:coreProperties>
</file>