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EE1FD3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REQUERIMENTO Nº 14 / 2015</w:t>
      </w:r>
      <w:bookmarkStart w:id="0" w:name="_GoBack"/>
      <w:bookmarkEnd w:id="0"/>
    </w:p>
    <w:p w:rsidR="001D42CC" w:rsidRDefault="001D42CC" w:rsidP="00EE1FD3">
      <w:pPr>
        <w:spacing w:line="280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1D42CC" w:rsidRDefault="001D42CC" w:rsidP="00EE1FD3">
      <w:pPr>
        <w:ind w:left="2835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EE1FD3">
      <w:pPr>
        <w:ind w:left="2835"/>
        <w:jc w:val="both"/>
        <w:rPr>
          <w:color w:val="000000"/>
        </w:rPr>
      </w:pPr>
    </w:p>
    <w:p w:rsidR="001D42CC" w:rsidRDefault="001D42CC" w:rsidP="00EE1FD3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EE1FD3">
      <w:pPr>
        <w:ind w:firstLine="2835"/>
        <w:jc w:val="both"/>
        <w:rPr>
          <w:color w:val="000000"/>
        </w:rPr>
      </w:pPr>
    </w:p>
    <w:p w:rsidR="00EE1FD3" w:rsidRDefault="00EE1FD3" w:rsidP="00EE1FD3">
      <w:pPr>
        <w:jc w:val="both"/>
        <w:rPr>
          <w:color w:val="000000"/>
        </w:rPr>
      </w:pP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) </w:t>
      </w:r>
      <w:r w:rsidR="001D42CC">
        <w:rPr>
          <w:color w:val="000000"/>
        </w:rPr>
        <w:t xml:space="preserve"> </w:t>
      </w:r>
      <w:r>
        <w:rPr>
          <w:color w:val="000000"/>
        </w:rPr>
        <w:t>O</w:t>
      </w:r>
      <w:r w:rsidR="001D42CC">
        <w:rPr>
          <w:color w:val="000000"/>
        </w:rPr>
        <w:t xml:space="preserve"> número de veículos alugados pelo município, desde janeiro de 2013 até a presente data, bem como o número das respectivas placas. </w:t>
      </w:r>
      <w:r>
        <w:rPr>
          <w:color w:val="000000"/>
        </w:rPr>
        <w:t>C</w:t>
      </w:r>
      <w:r w:rsidR="001D42CC">
        <w:rPr>
          <w:color w:val="000000"/>
        </w:rPr>
        <w:t>ópia do contrato de locação desses veículos.</w:t>
      </w:r>
    </w:p>
    <w:p w:rsidR="00EE1FD3" w:rsidRDefault="00EE1FD3" w:rsidP="00EE1FD3">
      <w:pPr>
        <w:jc w:val="both"/>
        <w:rPr>
          <w:color w:val="000000"/>
        </w:rPr>
      </w:pP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)</w:t>
      </w:r>
      <w:r w:rsidR="001D42CC">
        <w:rPr>
          <w:color w:val="000000"/>
        </w:rPr>
        <w:t xml:space="preserve"> Rela</w:t>
      </w:r>
      <w:r>
        <w:rPr>
          <w:color w:val="000000"/>
        </w:rPr>
        <w:t>ção d</w:t>
      </w:r>
      <w:r w:rsidR="001D42CC">
        <w:rPr>
          <w:color w:val="000000"/>
        </w:rPr>
        <w:t>os veículos que fazem parte do patrimônio municipal, apresentando suas respectivas placas.</w:t>
      </w:r>
    </w:p>
    <w:p w:rsidR="00EE1FD3" w:rsidRDefault="00EE1FD3" w:rsidP="00EE1FD3">
      <w:pPr>
        <w:jc w:val="both"/>
        <w:rPr>
          <w:color w:val="000000"/>
        </w:rPr>
      </w:pP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>)</w:t>
      </w:r>
      <w:r w:rsidR="001D42CC">
        <w:rPr>
          <w:color w:val="000000"/>
        </w:rPr>
        <w:t xml:space="preserve"> Dos veículos locados e os que pertencem ao patrimônio do município, qual é o estado de conservação dos veículos?</w:t>
      </w:r>
    </w:p>
    <w:p w:rsidR="001D42CC" w:rsidRDefault="00EE1FD3" w:rsidP="00EE1FD3">
      <w:pPr>
        <w:jc w:val="both"/>
        <w:rPr>
          <w:color w:val="000000"/>
        </w:rPr>
      </w:pP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)</w:t>
      </w:r>
      <w:r w:rsidR="001D42CC">
        <w:rPr>
          <w:color w:val="000000"/>
        </w:rPr>
        <w:t>Informar também, quantos veículos estão em uso e quantos estão parados sem condições de trafegar?</w:t>
      </w:r>
    </w:p>
    <w:p w:rsidR="001D42CC" w:rsidRDefault="001D42CC" w:rsidP="00EE1FD3">
      <w:pPr>
        <w:ind w:firstLine="2835"/>
        <w:jc w:val="both"/>
        <w:rPr>
          <w:color w:val="000000"/>
        </w:rPr>
      </w:pPr>
    </w:p>
    <w:p w:rsidR="001D42CC" w:rsidRDefault="001D42CC" w:rsidP="00EE1FD3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EE1FD3">
      <w:pPr>
        <w:spacing w:line="280" w:lineRule="auto"/>
        <w:ind w:right="1134" w:firstLine="2835"/>
        <w:jc w:val="both"/>
        <w:rPr>
          <w:rFonts w:ascii="Arial" w:hAnsi="Arial" w:cs="Arial"/>
          <w:color w:val="000000"/>
          <w:sz w:val="20"/>
        </w:rPr>
      </w:pPr>
    </w:p>
    <w:p w:rsidR="00EE1FD3" w:rsidRDefault="001D42CC" w:rsidP="00EE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>Tais informações visam esclarecer esta Casa de Leis sobre algumas dúvidas levantadas pela população a respeito do patrimônio de veículos do município e da locação de veículos pela Administração Municipal, inclusive do estado de conservação desses veículos.</w:t>
      </w:r>
    </w:p>
    <w:p w:rsidR="00EE1FD3" w:rsidRDefault="001D42CC" w:rsidP="00EE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  <w:tab w:val="left" w:pos="9912"/>
        </w:tabs>
        <w:ind w:firstLine="2835"/>
        <w:jc w:val="both"/>
      </w:pPr>
      <w:r>
        <w:t>O Vereador tem como dever fiscalizar as ações do Poder Executivo e o requerimento é uma forma documental de informar, com transparência, a população e esta Casa de Leis sobre como estão sendo aplicados os recursos financeiros do município.</w:t>
      </w:r>
    </w:p>
    <w:p w:rsidR="00EE1FD3" w:rsidRDefault="001D42CC" w:rsidP="00EE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>De acordo com a Lei Orgânica do Município de Pouso Alegre, em seu artigo 69, inciso XXVII, é atribuição do prefeito “prestar à Câmara Municipal informações solicitadas, no prazo de 20 (vinte) dias, contados do recebimento da solicitação”.</w:t>
      </w:r>
    </w:p>
    <w:p w:rsidR="00EE1FD3" w:rsidRDefault="001D42CC" w:rsidP="00EE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</w:pPr>
      <w:r>
        <w:t>E ainda, “Das responsabilidades do Prefeito” em seu artigo 71, são infrações político-administrativo e sujeitam o Prefeito a julgamento e cassação do mandato pela Câmara, além de outras previstas nesta lei: IV – desatender, sem motivo justo, às convocações ou aos pedidos de informações da Câmara, quando feitos a tempo e em forma regular;</w:t>
      </w:r>
    </w:p>
    <w:p w:rsidR="001D42CC" w:rsidRDefault="001D42CC" w:rsidP="00EE1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right="-1" w:firstLine="2835"/>
        <w:jc w:val="both"/>
      </w:pPr>
      <w:r>
        <w:t>Também vale ressaltar a Lei Federal N° 12.527/2011 que regula o acesso a informações públicas.</w:t>
      </w:r>
    </w:p>
    <w:p w:rsidR="001D42CC" w:rsidRDefault="001D42CC" w:rsidP="00EE1FD3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EE1FD3">
      <w:pPr>
        <w:spacing w:line="280" w:lineRule="auto"/>
        <w:ind w:right="567" w:firstLine="2835"/>
        <w:jc w:val="both"/>
        <w:rPr>
          <w:rFonts w:ascii="Arial" w:hAnsi="Arial" w:cs="Arial"/>
          <w:color w:val="000000"/>
          <w:sz w:val="20"/>
        </w:rPr>
      </w:pPr>
    </w:p>
    <w:p w:rsidR="001D42CC" w:rsidRDefault="001D42CC" w:rsidP="00EE1FD3">
      <w:pPr>
        <w:ind w:firstLine="2835"/>
        <w:jc w:val="both"/>
        <w:rPr>
          <w:color w:val="000000"/>
        </w:rPr>
      </w:pPr>
      <w:r>
        <w:rPr>
          <w:color w:val="000000"/>
        </w:rPr>
        <w:t>Sala das Sessões, 3 de Março de 2015.</w:t>
      </w:r>
    </w:p>
    <w:p w:rsidR="001D42CC" w:rsidRDefault="001D42CC" w:rsidP="00EE1FD3">
      <w:pPr>
        <w:spacing w:line="280" w:lineRule="auto"/>
        <w:ind w:left="3969"/>
        <w:jc w:val="both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EE1FD3" w:rsidP="00EE1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</w:t>
            </w:r>
            <w:r w:rsidR="001D42CC">
              <w:rPr>
                <w:color w:val="000000"/>
              </w:rPr>
              <w:t xml:space="preserve"> Adriano da Farmácia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 w:rsidP="00EE1FD3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EE1FD3">
              <w:rPr>
                <w:color w:val="000000"/>
                <w:sz w:val="20"/>
              </w:rPr>
              <w:t xml:space="preserve">                                                                 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EE1FD3">
      <w:pPr>
        <w:ind w:left="3969"/>
        <w:jc w:val="both"/>
        <w:rPr>
          <w:rFonts w:ascii="Arial" w:hAnsi="Arial" w:cs="Arial"/>
          <w:color w:val="000000"/>
          <w:sz w:val="20"/>
        </w:rPr>
      </w:pPr>
    </w:p>
    <w:p w:rsidR="00231E54" w:rsidRDefault="00231E54" w:rsidP="00EE1FD3">
      <w:pPr>
        <w:jc w:val="both"/>
      </w:pPr>
    </w:p>
    <w:sectPr w:rsidR="00231E54" w:rsidSect="00EE1FD3">
      <w:pgSz w:w="11906" w:h="16838"/>
      <w:pgMar w:top="2127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C7801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1FD3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E1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2015-03-02T16:53:00Z</dcterms:created>
  <dcterms:modified xsi:type="dcterms:W3CDTF">2015-03-02T16:53:00Z</dcterms:modified>
</cp:coreProperties>
</file>