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50 / 2015</w:t>
      </w:r>
      <w:bookmarkStart w:id="0" w:name="_GoBack"/>
      <w:bookmarkEnd w:id="0"/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A13FBB" w:rsidRDefault="001D42CC" w:rsidP="00FA0EE9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nos termos do inciso XXIV do art. 40 da Lei Orgânica do Município de Pouso Alegre e do inciso VII do art. 54 do Regimento Interno da Câmara Municipal de Pouso Alegre,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sejam solicitadas ao Senhor Prefeito Municipal, por meio da Secretaria responsável pela respectiva pasta, as informações que se seguem</w:t>
      </w:r>
      <w:r w:rsidR="00FA0EE9">
        <w:rPr>
          <w:color w:val="000000"/>
        </w:rPr>
        <w:t>,</w:t>
      </w:r>
      <w:r>
        <w:rPr>
          <w:color w:val="000000"/>
        </w:rPr>
        <w:t xml:space="preserve"> referentes à contratação de show em comemoração do 167</w:t>
      </w:r>
      <w:r w:rsidR="00FA0EE9">
        <w:rPr>
          <w:color w:val="000000"/>
        </w:rPr>
        <w:t>º Aniversário de Pouso Alegre:</w:t>
      </w:r>
    </w:p>
    <w:p w:rsidR="00FA0EE9" w:rsidRDefault="00FA0EE9" w:rsidP="00FA0EE9">
      <w:pPr>
        <w:ind w:firstLine="2835"/>
        <w:jc w:val="both"/>
        <w:rPr>
          <w:color w:val="000000"/>
        </w:rPr>
      </w:pPr>
    </w:p>
    <w:p w:rsidR="001D42CC" w:rsidRDefault="001D42CC" w:rsidP="00FA0EE9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- Indicar o valor pago na contratação do show da dupla sertaneja </w:t>
      </w:r>
      <w:proofErr w:type="spellStart"/>
      <w:r>
        <w:rPr>
          <w:color w:val="000000"/>
        </w:rPr>
        <w:t>Jads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Jadson</w:t>
      </w:r>
      <w:proofErr w:type="spellEnd"/>
      <w:r>
        <w:rPr>
          <w:color w:val="000000"/>
        </w:rPr>
        <w:t>, apresentando, portanto, cópias do contrato, dotações orçamentárias que foram utilizadas, notas de empenho, recibos de pagamentos e notas fiscais.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FA0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O respectivo requerimento tem a finalidade de esclarecer algumas dúvidas levantadas pela população em relação ao valor gasto com a contratação da dupla sertaneja </w:t>
      </w:r>
      <w:proofErr w:type="spellStart"/>
      <w:r>
        <w:t>Jads</w:t>
      </w:r>
      <w:proofErr w:type="spellEnd"/>
      <w:r>
        <w:t xml:space="preserve"> e </w:t>
      </w:r>
      <w:proofErr w:type="spellStart"/>
      <w:r>
        <w:t>Jadson</w:t>
      </w:r>
      <w:proofErr w:type="spellEnd"/>
      <w:r>
        <w:t xml:space="preserve"> no evento realizado no dia 18 de outubro de 2015 em comemoração ao 167º Aniversário de nosso município. O vereador tem como dever fiscalizar as ações do Poder Executivo e o requerimento é uma forma documental de informar, com transparência, a população e esta Casa de Leis sobre como estão sendo aplicados os recursos financeiros do município. De acordo com a Lei Orgânica do Município de Pouso Alegre, em seu artigo 69, inciso XXVII, é atribuição do prefeito "prestar à Câmara Municipal informações solicitadas, no prazo de 20 (vinte) dias, contados do recebimento da solicitação". E</w:t>
      </w:r>
      <w:r w:rsidR="00FA0EE9">
        <w:t>,</w:t>
      </w:r>
      <w:r>
        <w:t xml:space="preserve"> ainda, conforme a Subseção "Das responsabilidades do Prefeito”, em seu artigo 71, "São infrações político-administrativas e sujeitam o Prefeito a julgamento e cassação do mandato pela Câmara, além de outras previstas nesta lei: (...) IV – desatender, sem motivo justo, às convocações ou aos pedidos de informações da Câmara, quando feitos a tempo e em forma regular". Também vale ressaltar a Lei Federal n° 12.527/2011 que regula o acesso a informações públicas.</w:t>
      </w:r>
    </w:p>
    <w:p w:rsidR="001D42CC" w:rsidRDefault="001D42CC" w:rsidP="001D42CC">
      <w:pPr>
        <w:pStyle w:val="Normal0"/>
        <w:ind w:right="567" w:firstLine="2835"/>
        <w:jc w:val="both"/>
        <w:rPr>
          <w:rFonts w:ascii="Calibri" w:eastAsia="Calibri" w:hAnsi="Calibri"/>
          <w:sz w:val="22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20 de Outubro de 2015.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174C50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174C50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231E54" w:rsidRDefault="00231E54"/>
    <w:sectPr w:rsidR="00231E54" w:rsidSect="00FA0EE9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50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3FBB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7A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0EE9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2014-01-21T18:06:00Z</cp:lastPrinted>
  <dcterms:created xsi:type="dcterms:W3CDTF">2015-01-05T18:45:00Z</dcterms:created>
  <dcterms:modified xsi:type="dcterms:W3CDTF">2015-10-20T16:58:00Z</dcterms:modified>
</cp:coreProperties>
</file>