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14951" w:rsidP="00AC6EA8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4088C">
        <w:rPr>
          <w:b/>
          <w:color w:val="000000"/>
        </w:rPr>
        <w:t>7897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AC6EA8">
      <w:pPr>
        <w:spacing w:before="240" w:line="283" w:lineRule="auto"/>
        <w:ind w:left="2835"/>
        <w:rPr>
          <w:b/>
          <w:color w:val="000000"/>
        </w:rPr>
      </w:pPr>
    </w:p>
    <w:p w:rsidR="00C94212" w:rsidRPr="00865738" w:rsidRDefault="00E14951" w:rsidP="00AC6EA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JORGE EURICO RIBEIRO (*1956 +2021).</w:t>
      </w:r>
    </w:p>
    <w:p w:rsidR="00C94212" w:rsidRPr="00920AA9" w:rsidRDefault="00C94212" w:rsidP="00AC6EA8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14951" w:rsidP="00AC6EA8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E14951" w:rsidP="00AC6EA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C6EA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JORGE EURICO RIBEIRO a atual Rua 1 (SD-01), sem saída, que tem início na Rua Pedro Lucas Silva do Divino, localizada no bairro Presidente Juscelino.</w:t>
      </w:r>
    </w:p>
    <w:p w:rsidR="009B2502" w:rsidRDefault="00E14951" w:rsidP="00AC6EA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C6EA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AC6EA8" w:rsidRDefault="00AC6EA8" w:rsidP="00AC6EA8">
      <w:pPr>
        <w:spacing w:before="240"/>
        <w:jc w:val="center"/>
        <w:rPr>
          <w:color w:val="000000"/>
        </w:rPr>
      </w:pPr>
    </w:p>
    <w:p w:rsidR="00C94212" w:rsidRDefault="00E14951" w:rsidP="00AC6EA8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86E35">
        <w:rPr>
          <w:color w:val="000000"/>
        </w:rPr>
        <w:t>25</w:t>
      </w:r>
      <w:r w:rsidR="003A7679">
        <w:rPr>
          <w:color w:val="000000"/>
        </w:rPr>
        <w:t xml:space="preserve"> de setembro de 2023</w:t>
      </w:r>
      <w:r>
        <w:rPr>
          <w:color w:val="000000"/>
        </w:rPr>
        <w:t>.</w:t>
      </w:r>
    </w:p>
    <w:p w:rsidR="006E5AF1" w:rsidRDefault="006E5AF1" w:rsidP="00AC6EA8">
      <w:pPr>
        <w:spacing w:before="240"/>
        <w:jc w:val="center"/>
        <w:rPr>
          <w:color w:val="000000"/>
        </w:rPr>
      </w:pPr>
    </w:p>
    <w:p w:rsidR="006E5AF1" w:rsidRDefault="006E5AF1" w:rsidP="00AC6EA8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276" w:rsidTr="006E5AF1">
        <w:tc>
          <w:tcPr>
            <w:tcW w:w="10345" w:type="dxa"/>
          </w:tcPr>
          <w:p w:rsidR="006E5AF1" w:rsidRPr="006E5AF1" w:rsidRDefault="00E14951" w:rsidP="00AC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F5276" w:rsidTr="006E5AF1">
        <w:tc>
          <w:tcPr>
            <w:tcW w:w="10345" w:type="dxa"/>
          </w:tcPr>
          <w:p w:rsidR="006E5AF1" w:rsidRPr="006E5AF1" w:rsidRDefault="00E14951" w:rsidP="00AC6EA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AC6EA8">
      <w:pPr>
        <w:spacing w:before="240"/>
        <w:rPr>
          <w:color w:val="000000"/>
        </w:rPr>
      </w:pPr>
    </w:p>
    <w:p w:rsidR="00C94212" w:rsidRPr="00920AA9" w:rsidRDefault="00C94212" w:rsidP="00AC6EA8">
      <w:pPr>
        <w:spacing w:before="240" w:line="142" w:lineRule="auto"/>
        <w:jc w:val="center"/>
        <w:rPr>
          <w:color w:val="000000"/>
        </w:rPr>
      </w:pPr>
    </w:p>
    <w:p w:rsidR="00C94212" w:rsidRPr="00920AA9" w:rsidRDefault="00C94212" w:rsidP="00AC6EA8">
      <w:pPr>
        <w:spacing w:before="240" w:line="283" w:lineRule="auto"/>
        <w:jc w:val="center"/>
        <w:rPr>
          <w:color w:val="000000"/>
        </w:rPr>
      </w:pPr>
    </w:p>
    <w:p w:rsidR="00C94212" w:rsidRDefault="00C94212" w:rsidP="00AC6EA8">
      <w:pPr>
        <w:spacing w:before="240"/>
        <w:jc w:val="center"/>
        <w:rPr>
          <w:b/>
        </w:rPr>
      </w:pPr>
    </w:p>
    <w:p w:rsidR="006E5AF1" w:rsidRDefault="00E14951" w:rsidP="00AC6EA8">
      <w:pPr>
        <w:spacing w:before="240" w:after="200" w:line="276" w:lineRule="auto"/>
        <w:rPr>
          <w:b/>
        </w:rPr>
      </w:pPr>
      <w:r>
        <w:rPr>
          <w:b/>
        </w:rPr>
        <w:br w:type="page"/>
      </w:r>
    </w:p>
    <w:p w:rsidR="00C94212" w:rsidRDefault="00E14951" w:rsidP="00AC6EA8">
      <w:pPr>
        <w:spacing w:before="240"/>
        <w:jc w:val="center"/>
        <w:rPr>
          <w:b/>
        </w:rPr>
      </w:pPr>
      <w:r>
        <w:rPr>
          <w:b/>
        </w:rPr>
        <w:lastRenderedPageBreak/>
        <w:t>JUSTIFICATIVA</w:t>
      </w:r>
    </w:p>
    <w:p w:rsidR="00D66ED3" w:rsidRDefault="00D66ED3" w:rsidP="00D66ED3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</w:p>
    <w:p w:rsidR="00D66ED3" w:rsidRDefault="00D66ED3" w:rsidP="00D66ED3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</w:p>
    <w:p w:rsidR="00D66ED3" w:rsidRDefault="00D66ED3" w:rsidP="00D66ED3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</w:p>
    <w:p w:rsidR="00D66ED3" w:rsidRDefault="00D66ED3" w:rsidP="006870E5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  <w:r w:rsidRPr="00D66ED3">
        <w:rPr>
          <w:rFonts w:ascii="Calibri" w:eastAsia="Calibri" w:hAnsi="Calibri"/>
          <w:sz w:val="22"/>
          <w:szCs w:val="22"/>
        </w:rPr>
        <w:t xml:space="preserve">Nascido em </w:t>
      </w:r>
      <w:proofErr w:type="spellStart"/>
      <w:r w:rsidRPr="00D66ED3">
        <w:rPr>
          <w:rFonts w:ascii="Calibri" w:eastAsia="Calibri" w:hAnsi="Calibri"/>
          <w:sz w:val="22"/>
          <w:szCs w:val="22"/>
        </w:rPr>
        <w:t>Franca-SP</w:t>
      </w:r>
      <w:proofErr w:type="spellEnd"/>
      <w:r w:rsidRPr="00D66ED3">
        <w:rPr>
          <w:rFonts w:ascii="Calibri" w:eastAsia="Calibri" w:hAnsi="Calibri"/>
          <w:sz w:val="22"/>
          <w:szCs w:val="22"/>
        </w:rPr>
        <w:t xml:space="preserve">, formou-se Engenheiro Civil em Itajubá-MG e se mudou para Pouso Alegre em 1991. Logo que chegou na cidade, abriu uma serralheria no bairro Santa Filomena em frente ao portão do Quartel 14 GAC e executou diversos projetos em residências e comércios locais. </w:t>
      </w:r>
    </w:p>
    <w:p w:rsidR="00D66ED3" w:rsidRPr="00D66ED3" w:rsidRDefault="00D66ED3" w:rsidP="006870E5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D66ED3">
        <w:rPr>
          <w:rFonts w:ascii="Calibri" w:eastAsia="Calibri" w:hAnsi="Calibri"/>
          <w:sz w:val="22"/>
          <w:szCs w:val="22"/>
        </w:rPr>
        <w:t xml:space="preserve">Posteriormente, realizou serviços de </w:t>
      </w:r>
      <w:proofErr w:type="spellStart"/>
      <w:r w:rsidRPr="00D66ED3">
        <w:rPr>
          <w:rFonts w:ascii="Calibri" w:eastAsia="Calibri" w:hAnsi="Calibri"/>
          <w:sz w:val="22"/>
          <w:szCs w:val="22"/>
        </w:rPr>
        <w:t>Munck</w:t>
      </w:r>
      <w:proofErr w:type="spellEnd"/>
      <w:r w:rsidRPr="00D66ED3">
        <w:rPr>
          <w:rFonts w:ascii="Calibri" w:eastAsia="Calibri" w:hAnsi="Calibri"/>
          <w:sz w:val="22"/>
          <w:szCs w:val="22"/>
        </w:rPr>
        <w:t xml:space="preserve"> para várias empresas na cidade, com destaque para sua participação ativa na construção do Shopping Serra Sul.</w:t>
      </w:r>
    </w:p>
    <w:p w:rsidR="00D66ED3" w:rsidRDefault="00D66ED3" w:rsidP="006870E5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  <w:r w:rsidRPr="00D66ED3">
        <w:rPr>
          <w:rFonts w:ascii="Calibri" w:eastAsia="Calibri" w:hAnsi="Calibri"/>
          <w:sz w:val="22"/>
          <w:szCs w:val="22"/>
        </w:rPr>
        <w:t xml:space="preserve">Viveu no bairro de Santa Filomena até 1994, quando firmou domicílio no Bairro JK. Desde então, JER, como era conhecido, e Telma Geralda de Mendonça Ribeiro, sua esposa à época, criaram suas filhas, a Arquiteta Thaís Helena de Mendonça Ribeiro e a Doutora em Psicologia Flávia de Mendonça Ribeiro, e contribuíram ativamente para a melhoria do bairro, com saneamento básico, asfalto, acesso ao bairro pela atual </w:t>
      </w:r>
      <w:proofErr w:type="spellStart"/>
      <w:r w:rsidRPr="00D66ED3">
        <w:rPr>
          <w:rFonts w:ascii="Calibri" w:eastAsia="Calibri" w:hAnsi="Calibri"/>
          <w:sz w:val="22"/>
          <w:szCs w:val="22"/>
        </w:rPr>
        <w:t>Av</w:t>
      </w:r>
      <w:proofErr w:type="spellEnd"/>
      <w:r w:rsidRPr="00D66ED3">
        <w:rPr>
          <w:rFonts w:ascii="Calibri" w:eastAsia="Calibri" w:hAnsi="Calibri"/>
          <w:sz w:val="22"/>
          <w:szCs w:val="22"/>
        </w:rPr>
        <w:t xml:space="preserve"> Ismênia Vita Reis e cultura, como no caso da saudosa Festa Junina do bairro JK. </w:t>
      </w:r>
    </w:p>
    <w:p w:rsidR="00D66ED3" w:rsidRDefault="00D66ED3" w:rsidP="006870E5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  <w:r w:rsidRPr="00D66ED3">
        <w:rPr>
          <w:rFonts w:ascii="Calibri" w:eastAsia="Calibri" w:hAnsi="Calibri"/>
          <w:sz w:val="22"/>
          <w:szCs w:val="22"/>
        </w:rPr>
        <w:t xml:space="preserve">JER era reconhecido por sua alegria, com suas músicas altas, e pela generosidade ao permitir que as crianças da vizinhança jogassem bola na quadra e nadassem em sua piscina, oportunizando entretenimento ao bairro, que ainda hoje carece de espaços públicos para prática de esportes e lazer. </w:t>
      </w:r>
    </w:p>
    <w:p w:rsidR="00C94212" w:rsidRDefault="00D66ED3" w:rsidP="006870E5">
      <w:pPr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 w:rsidRPr="00D66ED3">
        <w:rPr>
          <w:rFonts w:ascii="Calibri" w:eastAsia="Calibri" w:hAnsi="Calibri"/>
          <w:sz w:val="22"/>
          <w:szCs w:val="22"/>
        </w:rPr>
        <w:t>Jorge Eurico Ribeiro foi uma das mais de 700.000 vítimas da pandemia de COVID-19 no Brasil.</w:t>
      </w:r>
    </w:p>
    <w:p w:rsidR="00D66ED3" w:rsidRPr="00D66ED3" w:rsidRDefault="00D66ED3" w:rsidP="00D66ED3">
      <w:pPr>
        <w:spacing w:line="259" w:lineRule="auto"/>
        <w:ind w:firstLine="2835"/>
        <w:jc w:val="both"/>
        <w:rPr>
          <w:rFonts w:ascii="Calibri" w:eastAsia="Calibri" w:hAnsi="Calibri"/>
          <w:sz w:val="22"/>
          <w:szCs w:val="22"/>
        </w:rPr>
      </w:pPr>
    </w:p>
    <w:p w:rsidR="006E5AF1" w:rsidRDefault="00E14951" w:rsidP="00AC6EA8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86E35">
        <w:rPr>
          <w:color w:val="000000"/>
        </w:rPr>
        <w:t>25</w:t>
      </w:r>
      <w:r w:rsidR="003A7679">
        <w:rPr>
          <w:color w:val="000000"/>
        </w:rPr>
        <w:t xml:space="preserve"> de setembro de 2023</w:t>
      </w:r>
      <w:r>
        <w:rPr>
          <w:color w:val="000000"/>
        </w:rPr>
        <w:t>.</w:t>
      </w:r>
    </w:p>
    <w:p w:rsidR="006E5AF1" w:rsidRDefault="006E5AF1" w:rsidP="00AC6EA8">
      <w:pPr>
        <w:spacing w:before="240"/>
        <w:jc w:val="center"/>
        <w:rPr>
          <w:color w:val="000000"/>
        </w:rPr>
      </w:pPr>
    </w:p>
    <w:p w:rsidR="006E5AF1" w:rsidRDefault="006E5AF1" w:rsidP="00AC6EA8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F5276" w:rsidTr="00182AE8">
        <w:tc>
          <w:tcPr>
            <w:tcW w:w="10345" w:type="dxa"/>
          </w:tcPr>
          <w:p w:rsidR="006E5AF1" w:rsidRPr="006E5AF1" w:rsidRDefault="00E14951" w:rsidP="00AC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F5276" w:rsidTr="00182AE8">
        <w:tc>
          <w:tcPr>
            <w:tcW w:w="10345" w:type="dxa"/>
          </w:tcPr>
          <w:p w:rsidR="006E5AF1" w:rsidRPr="006E5AF1" w:rsidRDefault="00E14951" w:rsidP="00AC6EA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AC6EA8">
      <w:pPr>
        <w:spacing w:before="240"/>
        <w:rPr>
          <w:color w:val="000000"/>
        </w:rPr>
      </w:pPr>
    </w:p>
    <w:p w:rsidR="00C94212" w:rsidRDefault="00C94212" w:rsidP="00AC6EA8">
      <w:pPr>
        <w:spacing w:before="240"/>
      </w:pPr>
    </w:p>
    <w:p w:rsidR="00217FD1" w:rsidRDefault="00217FD1" w:rsidP="00AC6EA8">
      <w:pPr>
        <w:spacing w:before="240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3A" w:rsidRDefault="00920B3A">
      <w:r>
        <w:separator/>
      </w:r>
    </w:p>
  </w:endnote>
  <w:endnote w:type="continuationSeparator" w:id="0">
    <w:p w:rsidR="00920B3A" w:rsidRDefault="0092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49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3A" w:rsidRDefault="00920B3A">
      <w:r>
        <w:separator/>
      </w:r>
    </w:p>
  </w:footnote>
  <w:footnote w:type="continuationSeparator" w:id="0">
    <w:p w:rsidR="00920B3A" w:rsidRDefault="0092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495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6360"/>
    <w:rsid w:val="0014088C"/>
    <w:rsid w:val="00182AE8"/>
    <w:rsid w:val="00194990"/>
    <w:rsid w:val="00217FD1"/>
    <w:rsid w:val="00291B86"/>
    <w:rsid w:val="0031302D"/>
    <w:rsid w:val="003776C3"/>
    <w:rsid w:val="003A7679"/>
    <w:rsid w:val="004241AC"/>
    <w:rsid w:val="00486E35"/>
    <w:rsid w:val="004A45DE"/>
    <w:rsid w:val="004C65C8"/>
    <w:rsid w:val="00504095"/>
    <w:rsid w:val="006424C0"/>
    <w:rsid w:val="006870E5"/>
    <w:rsid w:val="006B2112"/>
    <w:rsid w:val="006C3FC6"/>
    <w:rsid w:val="006E5AF1"/>
    <w:rsid w:val="006F1593"/>
    <w:rsid w:val="007076AC"/>
    <w:rsid w:val="00761A8C"/>
    <w:rsid w:val="00772C87"/>
    <w:rsid w:val="00865738"/>
    <w:rsid w:val="00875765"/>
    <w:rsid w:val="008926B6"/>
    <w:rsid w:val="008C38D8"/>
    <w:rsid w:val="00920AA9"/>
    <w:rsid w:val="00920B3A"/>
    <w:rsid w:val="009B2502"/>
    <w:rsid w:val="009B40CC"/>
    <w:rsid w:val="00A05C02"/>
    <w:rsid w:val="00AB796A"/>
    <w:rsid w:val="00AC6EA8"/>
    <w:rsid w:val="00AF09C1"/>
    <w:rsid w:val="00C865D7"/>
    <w:rsid w:val="00C94212"/>
    <w:rsid w:val="00D250BC"/>
    <w:rsid w:val="00D32D69"/>
    <w:rsid w:val="00D66ED3"/>
    <w:rsid w:val="00DC3901"/>
    <w:rsid w:val="00E14951"/>
    <w:rsid w:val="00EB11D7"/>
    <w:rsid w:val="00EC551E"/>
    <w:rsid w:val="00ED5D93"/>
    <w:rsid w:val="00F1762B"/>
    <w:rsid w:val="00FE475D"/>
    <w:rsid w:val="00FF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9</cp:revision>
  <dcterms:created xsi:type="dcterms:W3CDTF">2020-02-06T18:54:00Z</dcterms:created>
  <dcterms:modified xsi:type="dcterms:W3CDTF">2023-11-13T18:33:00Z</dcterms:modified>
</cp:coreProperties>
</file>