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EA70BB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3</w:t>
      </w:r>
      <w:r w:rsidR="009E1416">
        <w:rPr>
          <w:b/>
          <w:color w:val="000000"/>
        </w:rPr>
        <w:t>1</w:t>
      </w:r>
      <w:r>
        <w:rPr>
          <w:b/>
          <w:color w:val="000000"/>
        </w:rPr>
        <w:t xml:space="preserve"> / 2014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9E1416" w:rsidRDefault="00EA70BB" w:rsidP="00187EB0">
      <w:pPr>
        <w:ind w:right="-1" w:firstLine="2835"/>
        <w:jc w:val="both"/>
      </w:pPr>
      <w:r>
        <w:t>O Líder do Prefeito na Câmara Municipal, Vereador Wilson Tadeu Lopes, signatário deste, nos termos do Regimento Interno da Câmara Municipal de Pouso Alegre, art. 202-C, inciso I, alínea “c”, requer sejam dispensados os interstícios regimentais para que seja apreciado em uma única discussão e votação o Projeto de Lei nº 63</w:t>
      </w:r>
      <w:r w:rsidR="009E1416">
        <w:t>9</w:t>
      </w:r>
      <w:r>
        <w:t xml:space="preserve">/14 </w:t>
      </w:r>
      <w:r w:rsidR="009E1416">
        <w:t>REVOTA A LEI MUNICIPAL Nº 5460/14, QUE AUTORIZA O CHEFE DO PODER EXECUTIVO DE POUSO ALEGRE A TRANSFEIR O IMÓVEL QUE MENCIONA A EMPRESA POTENCIAL TJT POÇOS ARTESIANOS E CONSTRUTORA LTDA, CNPJ Nº 03.681.600/0001-50, DESCARACTERIZA ÁREA VERDE E DÁ OUTRAS PROVIDÊNCIAS.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9E1416" w:rsidRDefault="009E1416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O presente requerimento visa sanar com a maior brevidade, equívoco </w:t>
      </w:r>
      <w:r w:rsidR="008E5B96">
        <w:t xml:space="preserve">ocorrido </w:t>
      </w:r>
      <w:r>
        <w:t>na tramitação do Projeto de Lei nº 5</w:t>
      </w:r>
      <w:r w:rsidR="00031248">
        <w:t>69</w:t>
      </w:r>
      <w:r>
        <w:t>/201</w:t>
      </w:r>
      <w:r w:rsidR="008E5B96">
        <w:t>3</w:t>
      </w:r>
      <w:r>
        <w:t xml:space="preserve">, levando a inconstitucionalidade da Lei nº </w:t>
      </w:r>
      <w:r w:rsidR="00031248">
        <w:t>5460</w:t>
      </w:r>
      <w:r>
        <w:t>/14.</w:t>
      </w: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15 de Julho de 2014.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A3040B" w:rsidRDefault="00A3040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A3040B" w:rsidRDefault="00A3040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3EC" w:rsidRDefault="00E443EC" w:rsidP="002704B9">
      <w:r>
        <w:separator/>
      </w:r>
    </w:p>
  </w:endnote>
  <w:endnote w:type="continuationSeparator" w:id="1">
    <w:p w:rsidR="00E443EC" w:rsidRDefault="00E443EC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3551C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E443E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E443E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E443E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E443E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3EC" w:rsidRDefault="00E443EC" w:rsidP="002704B9">
      <w:r>
        <w:separator/>
      </w:r>
    </w:p>
  </w:footnote>
  <w:footnote w:type="continuationSeparator" w:id="1">
    <w:p w:rsidR="00E443EC" w:rsidRDefault="00E443EC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E443E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3551C1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551C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E443EC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E443E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E443E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248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1C1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5B96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1416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40B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729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6F3A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2D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3EC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772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4</cp:revision>
  <cp:lastPrinted>2014-07-14T18:53:00Z</cp:lastPrinted>
  <dcterms:created xsi:type="dcterms:W3CDTF">2014-07-15T21:36:00Z</dcterms:created>
  <dcterms:modified xsi:type="dcterms:W3CDTF">2014-07-15T21:39:00Z</dcterms:modified>
</cp:coreProperties>
</file>