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29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de Gestão de Pessoas, as informações que se segue:</w:t>
      </w:r>
      <w:r>
        <w:rPr>
          <w:color w:val="000000"/>
        </w:rPr>
        <w:br/>
      </w:r>
      <w:r>
        <w:rPr>
          <w:color w:val="000000"/>
        </w:rPr>
        <w:br/>
        <w:t xml:space="preserve">- Qual o cargo, a função, a carga horária, </w:t>
      </w:r>
      <w:r w:rsidR="00567531">
        <w:rPr>
          <w:color w:val="000000"/>
        </w:rPr>
        <w:t xml:space="preserve">o </w:t>
      </w:r>
      <w:r>
        <w:rPr>
          <w:color w:val="000000"/>
        </w:rPr>
        <w:t xml:space="preserve">horário de trabalho e o departamento em que atua o servidor Anderson Medeiros </w:t>
      </w:r>
      <w:proofErr w:type="spellStart"/>
      <w:r>
        <w:rPr>
          <w:color w:val="000000"/>
        </w:rPr>
        <w:t>Schroder</w:t>
      </w:r>
      <w:proofErr w:type="spellEnd"/>
      <w:r>
        <w:rPr>
          <w:color w:val="000000"/>
        </w:rPr>
        <w:t>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567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respectivo requerimento tem a finalidade de </w:t>
      </w:r>
      <w:proofErr w:type="gramStart"/>
      <w:r>
        <w:t>esclarecer</w:t>
      </w:r>
      <w:proofErr w:type="gramEnd"/>
      <w:r>
        <w:t xml:space="preserve"> algumas dúvidas acerca da atuação do servidor no serviço público municipal.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20 de Setembro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567531" w:rsidRDefault="00567531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567531" w:rsidRDefault="00567531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531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3B4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2016-09-20T19:06:00Z</dcterms:created>
  <dcterms:modified xsi:type="dcterms:W3CDTF">2016-09-20T19:06:00Z</dcterms:modified>
</cp:coreProperties>
</file>