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DF" w:rsidRPr="00EF72DF" w:rsidRDefault="00EF72DF" w:rsidP="00EF72DF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F72DF">
        <w:rPr>
          <w:rFonts w:ascii="Times New Roman" w:hAnsi="Times New Roman"/>
          <w:b/>
          <w:sz w:val="24"/>
          <w:szCs w:val="24"/>
          <w:lang w:eastAsia="en-US"/>
        </w:rPr>
        <w:t>PROJETO DE LEI Nº 1.441 / 2023</w:t>
      </w:r>
    </w:p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F72DF" w:rsidRPr="00EF72DF" w:rsidRDefault="00EF72DF" w:rsidP="00EF72D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72DF">
        <w:rPr>
          <w:rFonts w:ascii="Times New Roman" w:hAnsi="Times New Roman"/>
          <w:b/>
          <w:sz w:val="24"/>
          <w:szCs w:val="24"/>
          <w:lang w:eastAsia="en-US"/>
        </w:rPr>
        <w:t>DISPÕE SOBRE A DENOMINAÇÃO DE PRÉDIO PÚBLICO: EQUIPE SAÚDE DA FAMÍLIA – ESF JOSÉ FERREIRA SOBRINHO (ZÉ LAZINHO) (</w:t>
      </w:r>
      <w:r w:rsidRPr="00EF72DF">
        <w:rPr>
          <w:rFonts w:ascii="Times New Roman" w:eastAsia="MS Gothic" w:hAnsi="Times New Roman"/>
          <w:b/>
          <w:sz w:val="24"/>
          <w:szCs w:val="24"/>
          <w:shd w:val="clear" w:color="auto" w:fill="FFFFFF"/>
        </w:rPr>
        <w:t>*09/09/1926 +</w:t>
      </w:r>
      <w:r w:rsidRPr="00EF72DF">
        <w:rPr>
          <w:rFonts w:ascii="Times New Roman" w:hAnsi="Times New Roman"/>
          <w:b/>
          <w:sz w:val="24"/>
          <w:szCs w:val="24"/>
          <w:lang w:eastAsia="en-US"/>
        </w:rPr>
        <w:t>14/11/1995).</w:t>
      </w:r>
    </w:p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F72DF" w:rsidRPr="00DE4387" w:rsidRDefault="00EF72DF" w:rsidP="00EF72DF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0" w:name="_GoBack"/>
      <w:r w:rsidRPr="00DE4387">
        <w:rPr>
          <w:rFonts w:ascii="Times New Roman" w:hAnsi="Times New Roman"/>
          <w:b/>
          <w:sz w:val="20"/>
          <w:szCs w:val="20"/>
          <w:lang w:eastAsia="en-US"/>
        </w:rPr>
        <w:t>Autor: Poder Executivo</w:t>
      </w:r>
    </w:p>
    <w:bookmarkEnd w:id="0"/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72DF">
        <w:rPr>
          <w:rFonts w:ascii="Times New Roman" w:eastAsia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F72DF" w:rsidRPr="00EF72DF" w:rsidRDefault="00EF72DF" w:rsidP="00EF72DF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EF72DF" w:rsidRPr="00EF72DF" w:rsidRDefault="00EF72DF" w:rsidP="00EF72DF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EF72DF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Passa a denominar-se </w:t>
      </w:r>
      <w:r w:rsidRPr="00EF72DF">
        <w:rPr>
          <w:rFonts w:ascii="Times New Roman" w:hAnsi="Times New Roman"/>
          <w:sz w:val="24"/>
          <w:szCs w:val="24"/>
          <w:lang w:eastAsia="en-US"/>
        </w:rPr>
        <w:t>EQUIPE SAÚDE DA FAMÍLIA – ESF JOSÉ FERREIRA SOBRINHO (ZÉ LAZINHO)</w:t>
      </w:r>
      <w:r w:rsidRPr="00EF72DF">
        <w:rPr>
          <w:rFonts w:ascii="Times New Roman" w:eastAsia="Times New Roman" w:hAnsi="Times New Roman"/>
          <w:sz w:val="24"/>
          <w:szCs w:val="24"/>
        </w:rPr>
        <w:t>, a unidade de saúde localizad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na Rua </w:t>
      </w:r>
      <w:r>
        <w:rPr>
          <w:rFonts w:ascii="Times New Roman" w:eastAsia="CIDFont+F1" w:hAnsi="Times New Roman"/>
          <w:sz w:val="24"/>
          <w:szCs w:val="24"/>
        </w:rPr>
        <w:t>Maria Aparecida Fagundes, nº</w:t>
      </w:r>
      <w:r w:rsidRPr="00EF72DF">
        <w:rPr>
          <w:rFonts w:ascii="Times New Roman" w:eastAsia="CIDFont+F1" w:hAnsi="Times New Roman"/>
          <w:sz w:val="24"/>
          <w:szCs w:val="24"/>
        </w:rPr>
        <w:t xml:space="preserve"> 1.515, Bairro Parque Real</w:t>
      </w:r>
      <w:r w:rsidRPr="00EF72DF">
        <w:rPr>
          <w:rFonts w:ascii="Times New Roman" w:eastAsia="Arial" w:hAnsi="Times New Roman"/>
          <w:sz w:val="24"/>
          <w:szCs w:val="24"/>
        </w:rPr>
        <w:t>, em Pouso Alegre/MG</w:t>
      </w:r>
      <w:r w:rsidRPr="00EF72DF">
        <w:rPr>
          <w:rFonts w:ascii="Times New Roman" w:eastAsia="Times New Roman" w:hAnsi="Times New Roman"/>
          <w:sz w:val="24"/>
          <w:szCs w:val="24"/>
        </w:rPr>
        <w:t>.</w:t>
      </w:r>
    </w:p>
    <w:p w:rsidR="00EF72DF" w:rsidRPr="00EF72DF" w:rsidRDefault="00EF72DF" w:rsidP="00EF72DF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EF72DF" w:rsidRPr="00EF72DF" w:rsidRDefault="00EF72DF" w:rsidP="00EF72DF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EF72DF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Revogadas as disposições em contrário, a presente Lei entra em vigor na data de sua publicação.</w:t>
      </w:r>
    </w:p>
    <w:p w:rsidR="00EF72DF" w:rsidRPr="00EF72DF" w:rsidRDefault="00EF72DF" w:rsidP="00EF72DF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EF72DF" w:rsidRPr="00EF72DF" w:rsidRDefault="00EF72DF" w:rsidP="00EF72D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72DF" w:rsidRDefault="00EF72DF" w:rsidP="00EF72DF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>, 23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maio de 2023.</w:t>
      </w:r>
    </w:p>
    <w:p w:rsidR="00EF72DF" w:rsidRDefault="00EF72DF" w:rsidP="00EF72DF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EF72DF" w:rsidRDefault="00EF72DF" w:rsidP="00EF72DF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EF72DF" w:rsidRDefault="00EF72DF" w:rsidP="00EF72DF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F72DF" w:rsidTr="00EF72DF">
        <w:tc>
          <w:tcPr>
            <w:tcW w:w="5097" w:type="dxa"/>
          </w:tcPr>
          <w:p w:rsidR="00EF72DF" w:rsidRDefault="00EF72DF" w:rsidP="00EF72DF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EF72DF" w:rsidRDefault="00EF72DF" w:rsidP="00EF72DF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EF72DF" w:rsidTr="00EF72DF">
        <w:tc>
          <w:tcPr>
            <w:tcW w:w="5097" w:type="dxa"/>
          </w:tcPr>
          <w:p w:rsidR="00EF72DF" w:rsidRPr="00EF72DF" w:rsidRDefault="00EF72DF" w:rsidP="00EF72DF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72DF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F72DF" w:rsidRPr="00EF72DF" w:rsidRDefault="00EF72DF" w:rsidP="00EF72DF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72DF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F72DF" w:rsidRPr="00EF72DF" w:rsidRDefault="00EF72DF" w:rsidP="00EF72DF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826FF3" w:rsidRDefault="00826FF3"/>
    <w:sectPr w:rsidR="00826FF3" w:rsidSect="00EF72D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DF"/>
    <w:rsid w:val="00826FF3"/>
    <w:rsid w:val="00DE4387"/>
    <w:rsid w:val="00E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A9CC-023D-4D79-ABF3-30CF2345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DF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72DF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E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2</cp:revision>
  <dcterms:created xsi:type="dcterms:W3CDTF">2023-05-23T17:27:00Z</dcterms:created>
  <dcterms:modified xsi:type="dcterms:W3CDTF">2023-05-23T17:58:00Z</dcterms:modified>
</cp:coreProperties>
</file>