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35 / 2015</w:t>
      </w:r>
      <w:bookmarkStart w:id="0" w:name="_GoBack"/>
      <w:bookmarkEnd w:id="0"/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B8135C" w:rsidRDefault="00B8135C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B8135C" w:rsidRDefault="00B8135C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B8135C" w:rsidRDefault="00B8135C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4F1569" w:rsidP="00CE67AA">
      <w:pPr>
        <w:ind w:right="-1" w:firstLine="2835"/>
        <w:jc w:val="both"/>
      </w:pPr>
      <w:r>
        <w:t>A Mesa Diretora da Câmara Municipal de Pouso Alegre</w:t>
      </w:r>
      <w:r w:rsidR="00CE67AA">
        <w:t xml:space="preserve">, consoante </w:t>
      </w:r>
      <w:r w:rsidR="001663C4">
        <w:t xml:space="preserve">disposto no </w:t>
      </w:r>
      <w:r w:rsidR="00CE67AA">
        <w:t xml:space="preserve">art. 298 do Regimento Interno da Câmara Municipal de Pouso Alegre, requer seja </w:t>
      </w:r>
      <w:r w:rsidR="00A52614">
        <w:t xml:space="preserve">realizada </w:t>
      </w:r>
      <w:r w:rsidR="00CE67AA">
        <w:t xml:space="preserve"> Sessão Especial  no dia 25 de junho em homenagem à Rádio Difusora de Pouso Alegre,  pelos 30 anos de sua fundação.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B8135C" w:rsidRDefault="00B8135C" w:rsidP="00B81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B8135C" w:rsidRDefault="00B8135C" w:rsidP="00B81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</w:p>
    <w:p w:rsidR="00B8135C" w:rsidRDefault="00B8135C" w:rsidP="00B81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ab/>
      </w:r>
      <w:r>
        <w:tab/>
      </w:r>
      <w:r>
        <w:tab/>
      </w:r>
      <w:r>
        <w:tab/>
      </w:r>
      <w:r w:rsidR="00CE67AA">
        <w:t>A Rádio Difusora de Pouso Alegre foi fundada pelo jornalista Milton Lucca de Paula e inaugurada no dia 09 de março de 1985.</w:t>
      </w:r>
    </w:p>
    <w:p w:rsidR="00CE67AA" w:rsidRDefault="00CE67AA" w:rsidP="00B81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br/>
      </w:r>
      <w:r w:rsidR="00B8135C">
        <w:t xml:space="preserve"> </w:t>
      </w:r>
      <w:r w:rsidR="00B8135C">
        <w:tab/>
      </w:r>
      <w:r w:rsidR="00B8135C">
        <w:tab/>
      </w:r>
      <w:r w:rsidR="00B8135C">
        <w:tab/>
      </w:r>
      <w:r w:rsidR="00B8135C">
        <w:tab/>
      </w:r>
      <w:r>
        <w:t>Bastante popular, a emissora tem programações diversas na área de entretenimento e de informação.  Nestes  30 anos consolidou  uma presença marcante na história política, cultural, religiosa e social de Pouso Alegre e região.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</w:t>
      </w:r>
      <w:r w:rsidR="0012006C">
        <w:rPr>
          <w:color w:val="000000"/>
        </w:rPr>
        <w:t>9</w:t>
      </w:r>
      <w:r>
        <w:rPr>
          <w:color w:val="000000"/>
        </w:rPr>
        <w:t xml:space="preserve"> de Maio de 2015.</w:t>
      </w: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Default="004F1569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  <w:p w:rsidR="004F1569" w:rsidRDefault="004F1569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Presidente</w:t>
            </w:r>
          </w:p>
          <w:p w:rsidR="004F1569" w:rsidRDefault="004F1569" w:rsidP="00CE67AA">
            <w:pPr>
              <w:ind w:right="-1"/>
              <w:jc w:val="center"/>
              <w:rPr>
                <w:color w:val="000000"/>
              </w:rPr>
            </w:pPr>
          </w:p>
          <w:p w:rsidR="004F1569" w:rsidRDefault="004F1569" w:rsidP="00CE67AA">
            <w:pPr>
              <w:ind w:right="-1"/>
              <w:jc w:val="center"/>
              <w:rPr>
                <w:color w:val="000000"/>
              </w:rPr>
            </w:pPr>
          </w:p>
          <w:p w:rsidR="004F1569" w:rsidRDefault="004F1569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  <w:p w:rsidR="004F1569" w:rsidRDefault="004F1569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1º Secretário</w:t>
            </w:r>
          </w:p>
          <w:p w:rsidR="004F1569" w:rsidRDefault="004F1569" w:rsidP="00CE67AA">
            <w:pPr>
              <w:ind w:right="-1"/>
              <w:jc w:val="center"/>
              <w:rPr>
                <w:color w:val="000000"/>
              </w:rPr>
            </w:pPr>
          </w:p>
          <w:p w:rsidR="004F1569" w:rsidRDefault="004F1569" w:rsidP="00CE67AA">
            <w:pPr>
              <w:ind w:right="-1"/>
              <w:jc w:val="center"/>
              <w:rPr>
                <w:color w:val="000000"/>
              </w:rPr>
            </w:pPr>
          </w:p>
          <w:p w:rsidR="004F1569" w:rsidRDefault="004F1569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  <w:p w:rsidR="004F1569" w:rsidRPr="00F2675B" w:rsidRDefault="004F1569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1º Vice-Presidente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1663C4" w:rsidRDefault="00CE67AA" w:rsidP="00CE67AA">
            <w:pPr>
              <w:ind w:right="-1"/>
              <w:jc w:val="center"/>
              <w:rPr>
                <w:color w:val="000000"/>
              </w:rPr>
            </w:pP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2C8" w:rsidRDefault="00E562C8" w:rsidP="00153A87">
      <w:r>
        <w:separator/>
      </w:r>
    </w:p>
  </w:endnote>
  <w:endnote w:type="continuationSeparator" w:id="1">
    <w:p w:rsidR="00E562C8" w:rsidRDefault="00E562C8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145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E562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562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E562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562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2C8" w:rsidRDefault="00E562C8" w:rsidP="00153A87">
      <w:r>
        <w:separator/>
      </w:r>
    </w:p>
  </w:footnote>
  <w:footnote w:type="continuationSeparator" w:id="1">
    <w:p w:rsidR="00E562C8" w:rsidRDefault="00E562C8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562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14595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1459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E562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E562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562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0B4"/>
    <w:rsid w:val="00114CE0"/>
    <w:rsid w:val="00114F01"/>
    <w:rsid w:val="0011515D"/>
    <w:rsid w:val="00117308"/>
    <w:rsid w:val="00117598"/>
    <w:rsid w:val="0011780A"/>
    <w:rsid w:val="00117BAB"/>
    <w:rsid w:val="0012006C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342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779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569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595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2FE8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614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49BB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35C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15B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773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2C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2015-05-15T16:28:00Z</dcterms:created>
  <dcterms:modified xsi:type="dcterms:W3CDTF">2015-05-19T16:45:00Z</dcterms:modified>
</cp:coreProperties>
</file>