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A75FF3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 de maio de 2023</w:t>
      </w:r>
    </w:p>
    <w:p w:rsidR="007C3CF2" w:rsidRDefault="00A75FF3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C4589A" w:rsidRDefault="00C4589A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E634B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75FF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75FF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E634B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75FF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A75FF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E634B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75FF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75FF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E634B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75FF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75FF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E634B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75FF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75FF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C4589A" w:rsidRDefault="00C4589A" w:rsidP="007C3CF2">
      <w:pPr>
        <w:pStyle w:val="SemEspaamento"/>
      </w:pPr>
    </w:p>
    <w:p w:rsidR="009F09A4" w:rsidRDefault="009F09A4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E634B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75FF3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Dionício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Pantano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75FF3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E634B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75FF3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A75FF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E634BA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A75FF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A75FF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E634B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75FF3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A75FF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E634B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75FF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A75FF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Pr="00C4589A" w:rsidRDefault="00A75FF3" w:rsidP="00C4589A">
      <w:pPr>
        <w:pStyle w:val="SemEspaamento"/>
        <w:spacing w:before="240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Oficio nº 222/2023 encaminhado pela OAB solicitando a cessão do Plenarinho desta Casa para a realização do evento da Comissão da Mulher Advogada em comemoração ao mês das mães, que ocorrerá no dia 25 de maio de 2023, das 18h30m às 22h.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Ofício nº 7/2023 encaminhado pelo Tribunal Regional Eleitoral de Minas Gerais para comunicar a constituição de grupo de trabalho com vistas a promover estudos e apresentar proposta de revisão de rezoneamento promovido pela Resolução TRE-MG nº 1.039/2017.</w:t>
      </w:r>
      <w:bookmarkStart w:id="0" w:name="OLE_LINK5"/>
      <w:bookmarkStart w:id="1" w:name="OLE_LINK6"/>
      <w:bookmarkEnd w:id="0"/>
      <w:bookmarkEnd w:id="1"/>
    </w:p>
    <w:p w:rsidR="007C3CF2" w:rsidRPr="00C4589A" w:rsidRDefault="00A75FF3" w:rsidP="00C4589A">
      <w:pPr>
        <w:pStyle w:val="SemEspaamento"/>
        <w:spacing w:before="240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Indicações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 xml:space="preserve">Vereador </w:t>
      </w:r>
      <w:proofErr w:type="spellStart"/>
      <w:r w:rsidRPr="00C4589A">
        <w:rPr>
          <w:rFonts w:ascii="Times New Roman" w:hAnsi="Times New Roman"/>
          <w:b/>
          <w:sz w:val="32"/>
          <w:szCs w:val="32"/>
        </w:rPr>
        <w:t>Dionicio</w:t>
      </w:r>
      <w:proofErr w:type="spellEnd"/>
      <w:r w:rsidRPr="00C4589A">
        <w:rPr>
          <w:rFonts w:ascii="Times New Roman" w:hAnsi="Times New Roman"/>
          <w:b/>
          <w:sz w:val="32"/>
          <w:szCs w:val="32"/>
        </w:rPr>
        <w:t xml:space="preserve"> do </w:t>
      </w:r>
      <w:proofErr w:type="spellStart"/>
      <w:r w:rsidRPr="00C4589A">
        <w:rPr>
          <w:rFonts w:ascii="Times New Roman" w:hAnsi="Times New Roman"/>
          <w:b/>
          <w:sz w:val="32"/>
          <w:szCs w:val="32"/>
        </w:rPr>
        <w:t>Pantano</w:t>
      </w:r>
      <w:proofErr w:type="spellEnd"/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419/2023 Solicita a poda das árvores situadas na Avenida Maria da Glória Campos, Pousada dos Campos.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lastRenderedPageBreak/>
        <w:t>Vereador Dr. Arlindo Motta Paes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412/2023 Solicita a colocação de 20 (vinte) braços de luz na extensão da Vila Adélia até a Vila São Francisco no bairro do Chaves.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411/2023 Reitera a solicitação para se que proceda com o manilhamento no córrego localizado no final da Rua Sargento Joaquim Bento da Cunha, bairro São Geraldo.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Vereador Dr. Edson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424/2023 Reitera a solicitação de realização da troca e manutenção da pavimentação de diversos pontos da Rua Roberto Coutinho Rezende, Jardim Guanabara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423/2023 Solicita a realização de pavimentação ou asfaltamento na Rua Alfredo Ribeiro do Vale (rua da retífica Trindade, atrás da Vicente Simões), bairro Vila Verde.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417/2023 Solicita que seja realizada a reparação asfáltica na rua Joaquim Jesuíno, bairro Jardim Brasil II.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416/2023 Solicita a realização da operação tapa-buraco na Rua Maria Elias da Conceição, n.º 70, bairro Paraíso.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Vereador Leandro Morais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395/2023 Solicita a instalação de um "braço" de luz no poste de iluminação pública, situado na Rua Professora Maria Dalva de Morais Ribeiro, nº 159, no bairro Jardim Aeroporto.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394/2023 Solicita a instalação de uma lixeira na rua Adriano de Freitas Cardoso, em frente ao n° 50, no bairro Fátima III.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392/2023 Solicita a instalação de iluminação pública por toda extensão da Rua Antônio Pereira de Aquino, no bairro Ribeirão das Mortes/Santa Edwiges.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lastRenderedPageBreak/>
        <w:t>- Nº 391/2023 Solicita a instalação de redutores de velocidade por toda extensão da Rua Antônio Pereira de Aquino, no bairro Ribeirão das Mortes/Santa Edwiges.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Vereador Miguel Júnior Tomatinho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418/2023 Solicita a operação tapa-buraco, na rua Joel Alves Pires, no bairro Jardim Floresta.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Vereador Odair Quincote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422/2023 Solicita a poda das arvores localizadas na entrada do bairro do Gabiroval.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421/2023 Solicita o patrolamento e o cascalhamento no trecho de estrada entre os bairros do Gabiroval e Imbuia.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420/2023 Solicita a manutenção e a instalação de guarda-corpo na ponte do bairro do Gabiroval.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Vereador Reverendo Dionísio Pereira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415/2023 Solicita a manutenção adequada das estruturas do ponto de ônibus localizado à Avenida Camilo de Barros Laraia, bairro Cidade Jardim.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414/2023 Solicita estudo de viabilidade de construção de faixa elevada para travessia de pedestres na Rua Marechal Deodoro, em frente ao n.º 520, próximo a Clínica de Reabilitação “Respirar”, bairro Centro.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413/2023 Solicita a limpeza e a capina por toda extensão da rua Mário Lopes da Silva, loteamento São Cristóvão.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Vereador Wesley do Resgate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410/2023 Solicita de limpeza e capina em toda a extensão da Av. João Inácio Raimundo,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lastRenderedPageBreak/>
        <w:t>- Nº 409/2023 Solicita de recapeamento asfáltico em toda extensão da Av. João Inácio Raimundo,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408/2023 Solicita, em caráter de urgência, o asfaltamento em toda extensão da rua Antônio Augusto Rosa,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407/2023 Solicita de recapeamento asfáltico na rua Juiz de Fora, próximo ao n.º 165,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406/2023 Solicita recapeamento asfáltico na rua Lavras, próximo ao n.º 29,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405/2023 Solicita estudo de viabilidade de revitalização do canteiro público, localizado no cruzamento da rua Monte Sião, com a Juiz de Fora, em frente ao n.º 205,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404/2023 Solicita estudo de viabilidade de instalação de parquinho no canteiro público no cruzamento da rua Monte Sião com a rua Juiz de Fora, em frente ao n.º 205,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403/2023 Solicita o recapeamento asfáltico em toda a extensão da rua Caldas,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402/2023 Solicita a recuperação da guia na rua Campestre, próximo ao nº 163,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401/2023 Solicita o recapeamento asfáltico na rua Natércia, próximo ao n.º 150,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400/2023 Solicita de limpeza e capina nas praças da Av. Uberlândia,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399/2023 Solicita o recapeamento asfáltico na rua Heliodora, próximo ao n.º 218,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398/2023 Solicita de recapeamento asfáltico na rua Campestre, próximo ao n.º 163,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lastRenderedPageBreak/>
        <w:t>- Nº 397/2023 Solicitação de recapeamento asfáltico em toda extensão da rua Maria Augusta Barreiro,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396/2023 Solicita de recapeamento asfáltico na rua Francisco Massafera, próximo ao banco SICREDI, bairro São João.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393/2023 Solicita recapeamento asfáltico na rua Euclides da Cunha, em especial nas proximidades do n.º 40, bairro Pousada do Sol.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Projetos de Lei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Vereador Reverendo Dionísio Pereira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7851/2023 DISPÕE SOBRE A AFIXAÇÃO DE CARTAZES NA PARTE EXTERNA DOS ELEVADORES DAS EDIFICAÇÕES PÚBLICAS E PRIVADAS, ALERTANDO NA FORMA QUE MENCIONA.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Requerimentos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Vereador Reverendo Dionísio Pereira</w:t>
      </w:r>
    </w:p>
    <w:p w:rsidR="00C4589A" w:rsidRPr="00C4589A" w:rsidRDefault="00C4589A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Nº 20/2023 Requer única discussão e votação para o Projeto de Lei nº 1.434/2023.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 xml:space="preserve">- Nº 21/2023 </w:t>
      </w:r>
      <w:r w:rsidR="00C4589A" w:rsidRPr="00C4589A">
        <w:rPr>
          <w:rFonts w:ascii="Times New Roman" w:hAnsi="Times New Roman"/>
          <w:sz w:val="32"/>
          <w:szCs w:val="32"/>
        </w:rPr>
        <w:t>Requer única</w:t>
      </w:r>
      <w:r w:rsidRPr="00C4589A">
        <w:rPr>
          <w:rFonts w:ascii="Times New Roman" w:hAnsi="Times New Roman"/>
          <w:sz w:val="32"/>
          <w:szCs w:val="32"/>
        </w:rPr>
        <w:t xml:space="preserve"> discussão e votação para o Projeto de Lei nº 1.435/2023.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Correspondências Recebidas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Vereador Dr. Arlindo Motta Paes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 xml:space="preserve">- Ofício nº 23/2023 encaminhado pelo Ver. Arlindo da Motta Paes </w:t>
      </w:r>
      <w:r w:rsidR="005A2D6D">
        <w:rPr>
          <w:rFonts w:ascii="Times New Roman" w:hAnsi="Times New Roman"/>
          <w:sz w:val="32"/>
          <w:szCs w:val="32"/>
        </w:rPr>
        <w:t>i</w:t>
      </w:r>
      <w:r w:rsidR="005A2D6D" w:rsidRPr="005A2D6D">
        <w:rPr>
          <w:rFonts w:ascii="Times New Roman" w:hAnsi="Times New Roman"/>
          <w:sz w:val="32"/>
          <w:szCs w:val="32"/>
        </w:rPr>
        <w:t>nformando que participará de forma remota da 13º Sessão Ordinária que ocorrerá no dia 02 de maio de 2023.</w:t>
      </w:r>
      <w:bookmarkStart w:id="2" w:name="_GoBack"/>
      <w:bookmarkEnd w:id="2"/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Vereador Dr. Edson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lastRenderedPageBreak/>
        <w:t>- Ofício nº 34/2023 encaminhado pelo Ver. Dr. Edson informando que participará de forma remota da 13º Sessão Ordinária que ocorrerá no dia 02 de maio de 2023.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Vereador Igor Tavares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Ofício nº 35/2023 encaminhado pelo Ver. Igor Tavares informando que participará de forma remota da 13º Sessão Ordinária que ocorrerá no dia 02 de maio de 2023.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4589A">
        <w:rPr>
          <w:rFonts w:ascii="Times New Roman" w:hAnsi="Times New Roman"/>
          <w:b/>
          <w:sz w:val="32"/>
          <w:szCs w:val="32"/>
        </w:rPr>
        <w:t>Vereador Reverendo Dionísio Pereira</w:t>
      </w:r>
    </w:p>
    <w:p w:rsidR="00E634BA" w:rsidRPr="00C4589A" w:rsidRDefault="00A75FF3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4589A">
        <w:rPr>
          <w:rFonts w:ascii="Times New Roman" w:hAnsi="Times New Roman"/>
          <w:sz w:val="32"/>
          <w:szCs w:val="32"/>
        </w:rPr>
        <w:t>- Ofício nº 12/2023 encaminhado pelo Ver. Reverendo Dionísio Pereira informando que participará de forma remota da 13º Sessão Ordinária que ocorrerá no dia 02 de maio de 2023.</w:t>
      </w:r>
      <w:bookmarkStart w:id="3" w:name="OLE_LINK7"/>
      <w:bookmarkStart w:id="4" w:name="OLE_LINK8"/>
      <w:bookmarkEnd w:id="3"/>
      <w:bookmarkEnd w:id="4"/>
    </w:p>
    <w:p w:rsidR="007C3CF2" w:rsidRPr="00C4589A" w:rsidRDefault="007C3CF2" w:rsidP="00C4589A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</w:p>
    <w:p w:rsidR="007739F1" w:rsidRPr="00C4589A" w:rsidRDefault="007739F1" w:rsidP="00C4589A">
      <w:pPr>
        <w:spacing w:before="240"/>
        <w:rPr>
          <w:sz w:val="32"/>
          <w:szCs w:val="32"/>
        </w:rPr>
      </w:pPr>
    </w:p>
    <w:sectPr w:rsidR="007739F1" w:rsidRPr="00C4589A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51" w:rsidRDefault="00320351">
      <w:pPr>
        <w:spacing w:after="0" w:line="240" w:lineRule="auto"/>
      </w:pPr>
      <w:r>
        <w:separator/>
      </w:r>
    </w:p>
  </w:endnote>
  <w:endnote w:type="continuationSeparator" w:id="0">
    <w:p w:rsidR="00320351" w:rsidRDefault="0032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2035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75FF3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A75FF3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75FF3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51" w:rsidRDefault="00320351">
      <w:pPr>
        <w:spacing w:after="0" w:line="240" w:lineRule="auto"/>
      </w:pPr>
      <w:r>
        <w:separator/>
      </w:r>
    </w:p>
  </w:footnote>
  <w:footnote w:type="continuationSeparator" w:id="0">
    <w:p w:rsidR="00320351" w:rsidRDefault="0032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20351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A75FF3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A75FF3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A75FF3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351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6D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09A4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75FF3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4589A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34BA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34F8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BF414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BF414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81EF7"/>
    <w:rsid w:val="00BC5CFF"/>
    <w:rsid w:val="00BC6333"/>
    <w:rsid w:val="00BD1DD1"/>
    <w:rsid w:val="00BD4369"/>
    <w:rsid w:val="00BF4148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87E900-E054-4563-BA2B-29C08E42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17</cp:revision>
  <cp:lastPrinted>2023-01-23T17:13:00Z</cp:lastPrinted>
  <dcterms:created xsi:type="dcterms:W3CDTF">2018-01-17T16:40:00Z</dcterms:created>
  <dcterms:modified xsi:type="dcterms:W3CDTF">2023-05-02T19:53:00Z</dcterms:modified>
</cp:coreProperties>
</file>