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/>
      </w:pPr>
      <w:r>
        <w:rPr>
          <w:b/>
          <w:sz w:val="22"/>
          <w:szCs w:val="22"/>
        </w:rPr>
        <w:tab/>
        <w:tab/>
        <w:tab/>
        <w:tab/>
        <w:t xml:space="preserve">PORTARIA Nº </w:t>
      </w:r>
      <w:r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 xml:space="preserve"> / 2023</w:t>
      </w:r>
    </w:p>
    <w:p>
      <w:pPr>
        <w:pStyle w:val="Normal"/>
        <w:spacing w:lineRule="auto" w:line="276"/>
        <w:ind w:left="2835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PlainText"/>
        <w:ind w:left="2835" w:right="-1" w:hanging="0"/>
        <w:jc w:val="both"/>
        <w:rPr/>
      </w:pPr>
      <w:r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ind w:left="2835" w:right="-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ind w:right="-1" w:firstLine="283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Presidente da Câmara Municipal de Pouso Alegre, Estado de Minas Gerais, Vereador Leandro Morais Pereira, no uso de suas atribuições e de conformidade com o art. 308, inciso I, do Regimento Interno, expede a seguinte</w:t>
      </w:r>
    </w:p>
    <w:p>
      <w:pPr>
        <w:pStyle w:val="PlainText"/>
        <w:ind w:left="2835" w:right="113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2835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>
      <w:pPr>
        <w:pStyle w:val="Normal"/>
        <w:spacing w:lineRule="auto" w:line="276"/>
        <w:ind w:left="2835" w:right="1134" w:hanging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PlainText"/>
        <w:spacing w:before="0" w:after="240"/>
        <w:ind w:right="-1" w:firstLine="2835"/>
        <w:jc w:val="both"/>
        <w:rPr/>
      </w:pPr>
      <w:r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8"/>
        <w:gridCol w:w="1828"/>
        <w:gridCol w:w="1844"/>
        <w:gridCol w:w="1276"/>
        <w:gridCol w:w="1700"/>
        <w:gridCol w:w="1559"/>
      </w:tblGrid>
      <w:tr>
        <w:trPr>
          <w:trHeight w:val="636" w:hRule="atLeast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11" w:right="-95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righ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2F2F2" w:val="clear"/>
            <w:vAlign w:val="center"/>
          </w:tcPr>
          <w:p>
            <w:pPr>
              <w:pStyle w:val="ListParagraph"/>
              <w:spacing w:lineRule="auto" w:line="240"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>
        <w:trPr>
          <w:trHeight w:val="636" w:hRule="atLeast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11" w:right="-95" w:hanging="0"/>
              <w:jc w:val="center"/>
              <w:rPr/>
            </w:pPr>
            <w:r>
              <w:rPr>
                <w:sz w:val="20"/>
                <w:szCs w:val="20"/>
              </w:rPr>
              <w:t>EE</w:t>
            </w:r>
          </w:p>
          <w:p>
            <w:pPr>
              <w:pStyle w:val="Normal"/>
              <w:ind w:left="-111" w:right="-95" w:hanging="0"/>
              <w:jc w:val="center"/>
              <w:rPr/>
            </w:pPr>
            <w:r>
              <w:rPr>
                <w:sz w:val="20"/>
                <w:szCs w:val="20"/>
              </w:rPr>
              <w:t>71/2023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Contratação de prestação de serviços para a instalação, manutenção preventiva e corretiva de equipamentos, portões eletrônicos, informática e comunicação relacionados, assim como serviço de monitoramento 24 horas, 7 dias por semana, para 2023.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Gilsan Segurança Eletrônica Ltda, </w:t>
            </w:r>
          </w:p>
          <w:p>
            <w:pPr>
              <w:pStyle w:val="Normal"/>
              <w:spacing w:lineRule="auto" w:line="276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76" w:before="0" w:after="0"/>
              <w:ind w:left="-108" w:right="-108" w:hanging="0"/>
              <w:jc w:val="both"/>
              <w:rPr/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lang w:val="en-US"/>
              </w:rPr>
              <w:t>08.715.121/0001-21</w:t>
            </w:r>
          </w:p>
          <w:p>
            <w:pPr>
              <w:pStyle w:val="Normal"/>
              <w:ind w:left="-108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05/01/2023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04/01/2025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Sebastião Moreira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Matrícula 184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>
            <w:pPr>
              <w:pStyle w:val="Normal"/>
              <w:spacing w:lineRule="auto" w:line="240"/>
              <w:ind w:lef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 xml:space="preserve">Geovan Dantas Ferraz 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Matrícula 318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 xml:space="preserve">Setor: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>
            <w:pPr>
              <w:pStyle w:val="Normal"/>
              <w:spacing w:lineRule="auto" w:line="240"/>
              <w:ind w:lef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ab/>
        <w:tab/>
        <w:tab/>
        <w:t>Art. 2º. Em caso de prorrogação do contrato, fica mantida a designação constante do artigo 1º desta Portaria.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</w:r>
      <w:r>
        <w:rPr>
          <w:sz w:val="22"/>
          <w:szCs w:val="22"/>
        </w:rPr>
        <w:t>Art. 3º Fica revogada a Portaria nº 36/2023.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firstLine="2835"/>
        <w:jc w:val="both"/>
        <w:rPr/>
      </w:pPr>
      <w:r>
        <w:rPr>
          <w:sz w:val="22"/>
          <w:szCs w:val="22"/>
        </w:rPr>
        <w:t xml:space="preserve">Art. </w:t>
      </w:r>
      <w:r>
        <w:rPr>
          <w:sz w:val="22"/>
          <w:szCs w:val="22"/>
        </w:rPr>
        <w:t>4</w:t>
      </w:r>
      <w:r>
        <w:rPr>
          <w:sz w:val="22"/>
          <w:szCs w:val="22"/>
        </w:rPr>
        <w:t>º. A presente Portaria entra em vigor na data de sua publicação.</w:t>
      </w:r>
    </w:p>
    <w:p>
      <w:pPr>
        <w:pStyle w:val="Normal"/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both"/>
        <w:rPr/>
      </w:pPr>
      <w:r>
        <w:rPr>
          <w:color w:val="000000"/>
          <w:sz w:val="22"/>
          <w:szCs w:val="22"/>
        </w:rPr>
        <w:tab/>
        <w:tab/>
        <w:t xml:space="preserve">CÂMARA MUNICIPAL DE POUSO ALEGRE, </w:t>
      </w:r>
      <w:r>
        <w:rPr>
          <w:color w:val="000000"/>
          <w:sz w:val="22"/>
          <w:szCs w:val="22"/>
        </w:rPr>
        <w:t>7 de fevereiro</w:t>
      </w:r>
      <w:r>
        <w:rPr>
          <w:color w:val="000000"/>
          <w:sz w:val="22"/>
          <w:szCs w:val="22"/>
        </w:rPr>
        <w:t xml:space="preserve"> de 2023.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LEANDRO MORAIS PEREIRA</w:t>
      </w:r>
    </w:p>
    <w:p>
      <w:pPr>
        <w:pStyle w:val="Normal"/>
        <w:jc w:val="center"/>
        <w:rPr/>
      </w:pPr>
      <w:r>
        <w:rPr>
          <w:sz w:val="22"/>
          <w:szCs w:val="22"/>
        </w:rPr>
        <w:t>Presidente da Mesa Diretora</w:t>
      </w:r>
    </w:p>
    <w:sectPr>
      <w:headerReference w:type="default" r:id="rId2"/>
      <w:type w:val="nextPage"/>
      <w:pgSz w:w="11906" w:h="16838"/>
      <w:pgMar w:left="1276" w:right="991" w:header="708" w:top="226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GoudyOlSt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object>
        <v:shape id="ole_rId3" style="width:86.55pt;height:91.7pt" o:ole="">
          <v:imagedata r:id="rId4" o:title=""/>
        </v:shape>
        <o:OLEObject Type="Embed" ProgID="Word.Picture.8" ShapeID="ole_rId3" DrawAspect="Content" ObjectID="_1141713139" r:id="rId3"/>
      </w:object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5175" cy="1046480"/>
              <wp:effectExtent l="0" t="0" r="19050" b="23495"/>
              <wp:wrapNone/>
              <wp:docPr id="1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4520" cy="104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false"/>
                              <w:i w:val="false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false"/>
                              <w:i w:val="false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/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LinkdaInternet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  <w:r>
                            <w:rPr>
                              <w:color w:val="0D0D0D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fillcolor="white" stroked="t" style="position:absolute;margin-left:110.8pt;margin-top:-15.3pt;width:360.15pt;height:82.3pt">
              <w10:wrap type="squar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Ttulo1"/>
                      <w:rPr>
                        <w:rFonts w:ascii="GoudyOlSt BT" w:hAnsi="GoudyOlSt BT"/>
                        <w:i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false"/>
                        <w:i w:val="false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false"/>
                        <w:i w:val="false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>
                    <w:pPr>
                      <w:pStyle w:val="Ttulo2"/>
                      <w:spacing w:before="0" w:after="0"/>
                      <w:jc w:val="center"/>
                      <w:rPr/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e-mail: </w:t>
                    </w:r>
                    <w:hyperlink r:id="rId2">
                      <w:r>
                        <w:rPr>
                          <w:rStyle w:val="LinkdaInternet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  <w:r>
                      <w:rPr>
                        <w:color w:val="0D0D0D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4c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 w:val="true"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emFormataoChar" w:customStyle="1">
    <w:name w:val="Texto sem Formatação Char"/>
    <w:basedOn w:val="DefaultParagraphFont"/>
    <w:link w:val="TextosemFormatao"/>
    <w:semiHidden/>
    <w:qFormat/>
    <w:rsid w:val="00f54cf5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11f12"/>
    <w:rPr>
      <w:rFonts w:ascii="Times New Roman" w:hAnsi="Times New Roman" w:eastAsia="Times New Roman" w:cs="Times New Roman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11f12"/>
    <w:rPr>
      <w:rFonts w:ascii="Times New Roman" w:hAnsi="Times New Roman" w:eastAsia="Times New Roman" w:cs="Times New Roman"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c11f12"/>
    <w:rPr>
      <w:rFonts w:ascii="Tahoma" w:hAnsi="Tahoma" w:eastAsia="Times New Roman" w:cs="Times New Roman"/>
      <w:b/>
      <w:color w:val="0000FF"/>
      <w:sz w:val="32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c11f1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LinkdaInternet">
    <w:name w:val="Link da Internet"/>
    <w:unhideWhenUsed/>
    <w:rsid w:val="00c11f12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e3842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rFonts w:ascii="GoudyOlSt BT" w:hAnsi="GoudyOlSt BT"/>
      <w:color w:val="0D0D0D"/>
      <w:sz w:val="20"/>
    </w:rPr>
  </w:style>
  <w:style w:type="character" w:styleId="ListLabel2">
    <w:name w:val="ListLabel 2"/>
    <w:qFormat/>
    <w:rPr>
      <w:rFonts w:ascii="GoudyOlSt BT" w:hAnsi="GoudyOlSt BT"/>
      <w:color w:val="0D0D0D"/>
      <w:sz w:val="20"/>
    </w:rPr>
  </w:style>
  <w:style w:type="character" w:styleId="ListLabel3">
    <w:name w:val="ListLabel 3"/>
    <w:qFormat/>
    <w:rPr>
      <w:rFonts w:ascii="GoudyOlSt BT" w:hAnsi="GoudyOlSt BT"/>
      <w:color w:val="0D0D0D"/>
      <w:sz w:val="20"/>
    </w:rPr>
  </w:style>
  <w:style w:type="character" w:styleId="ListLabel4">
    <w:name w:val="ListLabel 4"/>
    <w:qFormat/>
    <w:rPr>
      <w:rFonts w:ascii="GoudyOlSt BT" w:hAnsi="GoudyOlSt BT"/>
      <w:color w:val="0D0D0D"/>
      <w:sz w:val="20"/>
    </w:rPr>
  </w:style>
  <w:style w:type="character" w:styleId="ListLabel5">
    <w:name w:val="ListLabel 5"/>
    <w:qFormat/>
    <w:rPr>
      <w:rFonts w:ascii="GoudyOlSt BT" w:hAnsi="GoudyOlSt BT"/>
      <w:color w:val="0D0D0D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xtosemFormataoChar"/>
    <w:semiHidden/>
    <w:unhideWhenUsed/>
    <w:qFormat/>
    <w:rsid w:val="00f54cf5"/>
    <w:pPr/>
    <w:rPr>
      <w:rFonts w:ascii="Courier New" w:hAnsi="Courier New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f54cf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3842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cmpa@cmpa.mg.gov.br" TargetMode="External"/><Relationship Id="rId2" Type="http://schemas.openxmlformats.org/officeDocument/2006/relationships/hyperlink" Target="mailto:cmpa@cmpa.mg.gov.br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LibreOffice/6.1.2.1$Windows_X86_64 LibreOffice_project/65905a128db06ba48db947242809d14d3f9a93fe</Application>
  <Pages>1</Pages>
  <Words>222</Words>
  <Characters>1294</Characters>
  <CharactersWithSpaces>1503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2023-01-16T17:11:00Z</dcterms:created>
  <dc:creator>RH 01</dc:creator>
  <dc:description/>
  <dc:language>pt-BR</dc:language>
  <cp:lastModifiedBy/>
  <cp:lastPrinted>2022-05-09T16:25:00Z</cp:lastPrinted>
  <dcterms:modified xsi:type="dcterms:W3CDTF">2023-02-07T13:08:12Z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