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B9" w:rsidRDefault="007856B9" w:rsidP="007856B9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10/2023</w:t>
      </w:r>
    </w:p>
    <w:p w:rsidR="007856B9" w:rsidRDefault="007856B9" w:rsidP="007856B9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6B9" w:rsidRDefault="007856B9" w:rsidP="007856B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JOSÉ ANTONIO FERRAZ DE PAULA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725</w:t>
      </w:r>
      <w:r>
        <w:rPr>
          <w:rFonts w:ascii="Times New Roman" w:hAnsi="Times New Roman"/>
          <w:b/>
          <w:sz w:val="24"/>
          <w:szCs w:val="24"/>
        </w:rPr>
        <w:t>, DO CARGO COMISSIONADO DE DIRETOR LEGISLATIVO, PADRÃO CM-02, DA CÂMARA MUNICIPAL DE POUSO ALEGRE.</w:t>
      </w:r>
    </w:p>
    <w:p w:rsidR="007856B9" w:rsidRDefault="007856B9" w:rsidP="007856B9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6B9" w:rsidRDefault="007856B9" w:rsidP="007856B9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6B9" w:rsidRDefault="007856B9" w:rsidP="007856B9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>
        <w:rPr>
          <w:rFonts w:ascii="Times New Roman" w:hAnsi="Times New Roman" w:cs="Times New Roman"/>
          <w:sz w:val="24"/>
          <w:szCs w:val="24"/>
        </w:rPr>
        <w:t>Leandro de Morais Pereira</w:t>
      </w:r>
      <w:r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7856B9" w:rsidRDefault="007856B9" w:rsidP="007856B9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856B9" w:rsidRDefault="007856B9" w:rsidP="007856B9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7856B9" w:rsidRDefault="007856B9" w:rsidP="007856B9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56B9" w:rsidRDefault="007856B9" w:rsidP="007856B9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Ferraz de Paula</w:t>
      </w:r>
      <w:r>
        <w:rPr>
          <w:rFonts w:ascii="Times New Roman" w:hAnsi="Times New Roman" w:cs="Times New Roman"/>
          <w:sz w:val="24"/>
          <w:szCs w:val="24"/>
        </w:rPr>
        <w:t xml:space="preserve"> - Matrícula </w:t>
      </w:r>
      <w:r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Diretor Legislativo, Padrão CM-02,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1º de janeiro 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6B9" w:rsidRDefault="007856B9" w:rsidP="007856B9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7856B9" w:rsidRDefault="007856B9" w:rsidP="007856B9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856B9" w:rsidRDefault="007856B9" w:rsidP="007856B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7856B9" w:rsidRDefault="007856B9" w:rsidP="007856B9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6B9" w:rsidRDefault="007856B9" w:rsidP="007856B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6B9" w:rsidRDefault="007856B9" w:rsidP="007856B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856B9" w:rsidTr="00CD207E">
        <w:tc>
          <w:tcPr>
            <w:tcW w:w="8575" w:type="dxa"/>
          </w:tcPr>
          <w:p w:rsidR="007856B9" w:rsidRDefault="007856B9" w:rsidP="00CD2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7856B9" w:rsidTr="00CD207E">
        <w:tc>
          <w:tcPr>
            <w:tcW w:w="8575" w:type="dxa"/>
          </w:tcPr>
          <w:p w:rsidR="007856B9" w:rsidRPr="00E2111C" w:rsidRDefault="007856B9" w:rsidP="00CD2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7856B9" w:rsidRDefault="007856B9" w:rsidP="007856B9"/>
    <w:p w:rsidR="007856B9" w:rsidRDefault="007856B9" w:rsidP="007856B9"/>
    <w:p w:rsidR="007856B9" w:rsidRDefault="007856B9" w:rsidP="007856B9"/>
    <w:p w:rsidR="007856B9" w:rsidRDefault="007856B9" w:rsidP="007856B9"/>
    <w:p w:rsidR="00EB0436" w:rsidRDefault="00EB0436"/>
    <w:sectPr w:rsidR="00EB0436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7856B9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417383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4CB159" wp14:editId="313CAC01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7856B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7856B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7856B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7856B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CB15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7856B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7856B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7856B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7856B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B9"/>
    <w:rsid w:val="007856B9"/>
    <w:rsid w:val="00E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4625CC-E99F-4243-BA82-5AACAD0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B9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856B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856B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856B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856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7856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856B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78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6B9"/>
  </w:style>
  <w:style w:type="character" w:styleId="Hyperlink">
    <w:name w:val="Hyperlink"/>
    <w:qFormat/>
    <w:rsid w:val="007856B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2023-01-02T17:11:00Z</cp:lastPrinted>
  <dcterms:created xsi:type="dcterms:W3CDTF">2023-01-02T17:08:00Z</dcterms:created>
  <dcterms:modified xsi:type="dcterms:W3CDTF">2023-01-02T17:11:00Z</dcterms:modified>
</cp:coreProperties>
</file>