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BB73DB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595036">
        <w:rPr>
          <w:b/>
          <w:color w:val="000000"/>
        </w:rPr>
        <w:t>7804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F24251" w:rsidRDefault="00F24251" w:rsidP="006E5AF1">
      <w:pPr>
        <w:jc w:val="center"/>
        <w:rPr>
          <w:b/>
          <w:color w:val="000000"/>
        </w:rPr>
      </w:pPr>
    </w:p>
    <w:p w:rsidR="00C94212" w:rsidRDefault="00BB73D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SELO “RAIZES RURAIS DE POUSO ALEGRE”, CERTIFICANDO PESSOAS FÍSICAS OU JURÍDICAS QUE SE DESTAQUEM NA QUALIDADE DOS PRODUTOS AGRÍCOLAS NO MUNICÍPIO DE POUSO ALEGRE.</w:t>
      </w:r>
    </w:p>
    <w:p w:rsidR="00582A0E" w:rsidRDefault="00582A0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</w:p>
    <w:p w:rsidR="00F24251" w:rsidRDefault="00F2425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F24251">
        <w:rPr>
          <w:b/>
          <w:sz w:val="20"/>
          <w:szCs w:val="20"/>
        </w:rPr>
        <w:t xml:space="preserve">Autor: Ver. </w:t>
      </w:r>
      <w:proofErr w:type="spellStart"/>
      <w:r w:rsidRPr="00F24251">
        <w:rPr>
          <w:b/>
          <w:sz w:val="20"/>
          <w:szCs w:val="20"/>
        </w:rPr>
        <w:t>Elizelto</w:t>
      </w:r>
      <w:proofErr w:type="spellEnd"/>
      <w:r w:rsidRPr="00F24251">
        <w:rPr>
          <w:b/>
          <w:sz w:val="20"/>
          <w:szCs w:val="20"/>
        </w:rPr>
        <w:t xml:space="preserve"> Guido</w:t>
      </w:r>
    </w:p>
    <w:p w:rsidR="00B3200C" w:rsidRPr="00865738" w:rsidRDefault="00B3200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Pr="00582A0E" w:rsidRDefault="00BB73DB" w:rsidP="006E5AF1">
      <w:pPr>
        <w:ind w:right="-1"/>
        <w:jc w:val="both"/>
        <w:rPr>
          <w:sz w:val="23"/>
          <w:szCs w:val="23"/>
        </w:rPr>
      </w:pPr>
      <w:r w:rsidRPr="00582A0E"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B3200C" w:rsidRPr="00582A0E" w:rsidRDefault="00BB73DB" w:rsidP="00B3200C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582A0E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r w:rsidRPr="00582A0E">
        <w:rPr>
          <w:rFonts w:ascii="Times New Roman" w:eastAsia="Times New Roman" w:hAnsi="Times New Roman"/>
          <w:color w:val="000000"/>
          <w:sz w:val="23"/>
          <w:szCs w:val="23"/>
        </w:rPr>
        <w:t xml:space="preserve"> Institui o SELO RAÍZES RURAIS DE POUSO ALEGRE que será concedido a pessoas jurídicas ou físicas que atuem em parceria com o Poder Executivo, no desenvolvimento de ações de fomento à produção empresarial agrícola local, impulso a qualidade dos produtos, estimulo a permanecia do trabalhador rural no campo, bem como, a sua valorização e o incentivo à agricultura familiar.</w:t>
      </w:r>
    </w:p>
    <w:p w:rsidR="00B3200C" w:rsidRPr="00582A0E" w:rsidRDefault="00BB73DB" w:rsidP="00B3200C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582A0E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Pr="00582A0E">
        <w:rPr>
          <w:rFonts w:ascii="Times New Roman" w:eastAsia="Times New Roman" w:hAnsi="Times New Roman"/>
          <w:color w:val="000000"/>
          <w:sz w:val="23"/>
          <w:szCs w:val="23"/>
        </w:rPr>
        <w:t xml:space="preserve"> Esta Lei tem o objetivo de reconhecer os agentes que desenvolvem e contribuem em projetos de fomento da produção agrícola local, bem como, toda a sua cadeia produtiva, visando o escoamento dos produtos rurais locais, colaborando com o crescimento da economia local e a valorizando a produção agrícola de nossa cidade.</w:t>
      </w:r>
    </w:p>
    <w:p w:rsidR="00CB4A87" w:rsidRPr="00582A0E" w:rsidRDefault="00BB73DB" w:rsidP="00B3200C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582A0E">
        <w:rPr>
          <w:rFonts w:ascii="Times New Roman" w:eastAsia="Times New Roman" w:hAnsi="Times New Roman"/>
          <w:b/>
          <w:color w:val="000000"/>
          <w:sz w:val="23"/>
          <w:szCs w:val="23"/>
        </w:rPr>
        <w:t>§1°</w:t>
      </w:r>
      <w:r w:rsidRPr="00582A0E">
        <w:rPr>
          <w:rFonts w:ascii="Times New Roman" w:eastAsia="Times New Roman" w:hAnsi="Times New Roman"/>
          <w:color w:val="000000"/>
          <w:sz w:val="23"/>
          <w:szCs w:val="23"/>
        </w:rPr>
        <w:t xml:space="preserve"> Para efeitos desta Lei, consideram-se pessoas jurídicas ou físicas aptas a receber o “Selo Raízes Rurais de Pouso Alegre” os produtores rurais locais, associações e cooperativas de produtores locais, pessoas jurídicas de comercialização de produtos agrícolas locais, de atividades agrícolas e rurais locais. </w:t>
      </w:r>
    </w:p>
    <w:p w:rsidR="00CB4A87" w:rsidRPr="00582A0E" w:rsidRDefault="00BB73DB" w:rsidP="00B3200C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582A0E">
        <w:rPr>
          <w:rFonts w:ascii="Times New Roman" w:eastAsia="Times New Roman" w:hAnsi="Times New Roman"/>
          <w:b/>
          <w:color w:val="000000"/>
          <w:sz w:val="23"/>
          <w:szCs w:val="23"/>
        </w:rPr>
        <w:t>§2°</w:t>
      </w:r>
      <w:r w:rsidRPr="00582A0E">
        <w:rPr>
          <w:rFonts w:ascii="Times New Roman" w:eastAsia="Times New Roman" w:hAnsi="Times New Roman"/>
          <w:color w:val="000000"/>
          <w:sz w:val="23"/>
          <w:szCs w:val="23"/>
        </w:rPr>
        <w:t xml:space="preserve"> No selo será registrado o ano em que foi estabelecida a parceria com o Poder Executivo.</w:t>
      </w:r>
    </w:p>
    <w:p w:rsidR="00CB4A87" w:rsidRPr="00582A0E" w:rsidRDefault="00BB73DB" w:rsidP="00B3200C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582A0E">
        <w:rPr>
          <w:rFonts w:ascii="Times New Roman" w:eastAsia="Times New Roman" w:hAnsi="Times New Roman"/>
          <w:b/>
          <w:color w:val="000000"/>
          <w:sz w:val="23"/>
          <w:szCs w:val="23"/>
        </w:rPr>
        <w:t>Art. 3°</w:t>
      </w:r>
      <w:r w:rsidRPr="00582A0E">
        <w:rPr>
          <w:rFonts w:ascii="Times New Roman" w:eastAsia="Times New Roman" w:hAnsi="Times New Roman"/>
          <w:color w:val="000000"/>
          <w:sz w:val="23"/>
          <w:szCs w:val="23"/>
        </w:rPr>
        <w:t xml:space="preserve"> Os agraciados com o “Selo Raízes Rurais de Pouso Alegre” poderão fazer uso da condecoração em seus materiais, propagandas e imagens da instituição ou empresa.</w:t>
      </w:r>
    </w:p>
    <w:p w:rsidR="00CB4A87" w:rsidRPr="00582A0E" w:rsidRDefault="00BB73DB" w:rsidP="00B3200C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582A0E">
        <w:rPr>
          <w:rFonts w:ascii="Times New Roman" w:eastAsia="Times New Roman" w:hAnsi="Times New Roman"/>
          <w:b/>
          <w:color w:val="000000"/>
          <w:sz w:val="23"/>
          <w:szCs w:val="23"/>
        </w:rPr>
        <w:t>Art. 4º</w:t>
      </w:r>
      <w:r w:rsidRPr="00582A0E">
        <w:rPr>
          <w:rFonts w:ascii="Times New Roman" w:eastAsia="Times New Roman" w:hAnsi="Times New Roman"/>
          <w:color w:val="000000"/>
          <w:sz w:val="23"/>
          <w:szCs w:val="23"/>
        </w:rPr>
        <w:t xml:space="preserve"> Os requisitos para a concessão do selo “Selo Raízes Rurais de Pouso Alegre” serão regulamentados pelo Poder Executivo.</w:t>
      </w:r>
    </w:p>
    <w:p w:rsidR="00CB4A87" w:rsidRPr="00582A0E" w:rsidRDefault="00BB73DB" w:rsidP="00B3200C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582A0E">
        <w:rPr>
          <w:rFonts w:ascii="Times New Roman" w:eastAsia="Times New Roman" w:hAnsi="Times New Roman"/>
          <w:b/>
          <w:color w:val="000000"/>
          <w:sz w:val="23"/>
          <w:szCs w:val="23"/>
        </w:rPr>
        <w:t>§1°</w:t>
      </w:r>
      <w:r w:rsidRPr="00582A0E">
        <w:rPr>
          <w:rFonts w:ascii="Times New Roman" w:eastAsia="Times New Roman" w:hAnsi="Times New Roman"/>
          <w:color w:val="000000"/>
          <w:sz w:val="23"/>
          <w:szCs w:val="23"/>
        </w:rPr>
        <w:t xml:space="preserve"> As pessoas físicas ou jurídicas que desejarem receber essa certificação deverão inscrever-se junto ao órgão competente que será definido pelo Poder Executivo e deverão participar do custeio do projeto.</w:t>
      </w:r>
    </w:p>
    <w:p w:rsidR="00CB4A87" w:rsidRPr="00582A0E" w:rsidRDefault="00BB73DB" w:rsidP="00B3200C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582A0E">
        <w:rPr>
          <w:rFonts w:ascii="Times New Roman" w:eastAsia="Times New Roman" w:hAnsi="Times New Roman"/>
          <w:b/>
          <w:color w:val="000000"/>
          <w:sz w:val="23"/>
          <w:szCs w:val="23"/>
        </w:rPr>
        <w:t>§2º</w:t>
      </w:r>
      <w:r w:rsidRPr="00582A0E">
        <w:rPr>
          <w:rFonts w:ascii="Times New Roman" w:eastAsia="Times New Roman" w:hAnsi="Times New Roman"/>
          <w:color w:val="000000"/>
          <w:sz w:val="23"/>
          <w:szCs w:val="23"/>
        </w:rPr>
        <w:t xml:space="preserve"> O selo será emitido pelo órgão competente do Poder Executivo e será encaminhado por meio eletrônico, acompanhado de ofício e certificado.</w:t>
      </w:r>
    </w:p>
    <w:p w:rsidR="00CB4A87" w:rsidRPr="00582A0E" w:rsidRDefault="00BB73DB" w:rsidP="00B3200C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582A0E">
        <w:rPr>
          <w:rFonts w:ascii="Times New Roman" w:eastAsia="Times New Roman" w:hAnsi="Times New Roman"/>
          <w:b/>
          <w:color w:val="000000"/>
          <w:sz w:val="23"/>
          <w:szCs w:val="23"/>
        </w:rPr>
        <w:t>Art. 5º</w:t>
      </w:r>
      <w:r w:rsidRPr="00582A0E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13162E" w:rsidRPr="00582A0E">
        <w:rPr>
          <w:rFonts w:ascii="Times New Roman" w:eastAsia="Times New Roman" w:hAnsi="Times New Roman"/>
          <w:color w:val="000000"/>
          <w:sz w:val="23"/>
          <w:szCs w:val="23"/>
        </w:rPr>
        <w:t>O</w:t>
      </w:r>
      <w:r w:rsidRPr="00582A0E">
        <w:rPr>
          <w:rFonts w:ascii="Times New Roman" w:eastAsia="Times New Roman" w:hAnsi="Times New Roman"/>
          <w:color w:val="000000"/>
          <w:sz w:val="23"/>
          <w:szCs w:val="23"/>
        </w:rPr>
        <w:t xml:space="preserve"> Poder Executivo</w:t>
      </w:r>
      <w:r w:rsidR="0013162E" w:rsidRPr="00582A0E">
        <w:rPr>
          <w:rFonts w:ascii="Times New Roman" w:eastAsia="Times New Roman" w:hAnsi="Times New Roman"/>
          <w:color w:val="000000"/>
          <w:sz w:val="23"/>
          <w:szCs w:val="23"/>
        </w:rPr>
        <w:t xml:space="preserve"> regulamentará, no que couber, a presente Lei</w:t>
      </w:r>
      <w:r w:rsidRPr="00582A0E">
        <w:rPr>
          <w:rFonts w:ascii="Times New Roman" w:eastAsia="Times New Roman" w:hAnsi="Times New Roman"/>
          <w:color w:val="000000"/>
          <w:sz w:val="23"/>
          <w:szCs w:val="23"/>
        </w:rPr>
        <w:t>.</w:t>
      </w:r>
    </w:p>
    <w:p w:rsidR="00CB4A87" w:rsidRDefault="00BB73DB" w:rsidP="00B3200C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582A0E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Art. 6º </w:t>
      </w:r>
      <w:r w:rsidR="003158DC" w:rsidRPr="00582A0E">
        <w:rPr>
          <w:rFonts w:ascii="Times New Roman" w:eastAsia="Times New Roman" w:hAnsi="Times New Roman"/>
          <w:color w:val="000000"/>
          <w:sz w:val="23"/>
          <w:szCs w:val="23"/>
        </w:rPr>
        <w:t>Revogadas as disposições em contrário, e</w:t>
      </w:r>
      <w:r w:rsidR="0013162E" w:rsidRPr="00582A0E">
        <w:rPr>
          <w:rFonts w:ascii="Times New Roman" w:eastAsia="Times New Roman" w:hAnsi="Times New Roman"/>
          <w:color w:val="000000"/>
          <w:sz w:val="23"/>
          <w:szCs w:val="23"/>
        </w:rPr>
        <w:t>sta Lei entra em vigor na data de sua publicação</w:t>
      </w:r>
      <w:r w:rsidRPr="00582A0E">
        <w:rPr>
          <w:rFonts w:ascii="Times New Roman" w:eastAsia="Times New Roman" w:hAnsi="Times New Roman"/>
          <w:color w:val="000000"/>
          <w:sz w:val="23"/>
          <w:szCs w:val="23"/>
        </w:rPr>
        <w:t>.</w:t>
      </w:r>
    </w:p>
    <w:p w:rsidR="00582A0E" w:rsidRPr="00582A0E" w:rsidRDefault="00582A0E" w:rsidP="00582A0E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F24251" w:rsidRPr="00582A0E" w:rsidRDefault="00F24251" w:rsidP="00F24251">
      <w:pPr>
        <w:pStyle w:val="SemEspaamen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582A0E">
        <w:rPr>
          <w:rFonts w:ascii="Times New Roman" w:hAnsi="Times New Roman"/>
          <w:sz w:val="23"/>
          <w:szCs w:val="23"/>
          <w:lang w:eastAsia="en-US"/>
        </w:rPr>
        <w:t>Câmara Municipal de Pouso Alegre, 06 de dezembro de 2022.</w:t>
      </w:r>
    </w:p>
    <w:p w:rsidR="00582A0E" w:rsidRDefault="00582A0E" w:rsidP="00F24251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F24251" w:rsidTr="00F24251">
        <w:tc>
          <w:tcPr>
            <w:tcW w:w="5097" w:type="dxa"/>
            <w:hideMark/>
          </w:tcPr>
          <w:p w:rsidR="00F24251" w:rsidRDefault="00F2425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Reverendo Dionísio</w:t>
            </w:r>
          </w:p>
        </w:tc>
        <w:tc>
          <w:tcPr>
            <w:tcW w:w="5098" w:type="dxa"/>
            <w:hideMark/>
          </w:tcPr>
          <w:p w:rsidR="00F24251" w:rsidRDefault="003A59DE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da Motta Paes</w:t>
            </w:r>
          </w:p>
        </w:tc>
      </w:tr>
      <w:tr w:rsidR="00F24251" w:rsidTr="00F24251">
        <w:tc>
          <w:tcPr>
            <w:tcW w:w="5097" w:type="dxa"/>
            <w:hideMark/>
          </w:tcPr>
          <w:p w:rsidR="00F24251" w:rsidRDefault="00F2425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PRESIDENTE DA MESA</w:t>
            </w:r>
          </w:p>
        </w:tc>
        <w:tc>
          <w:tcPr>
            <w:tcW w:w="5098" w:type="dxa"/>
            <w:hideMark/>
          </w:tcPr>
          <w:p w:rsidR="00F24251" w:rsidRDefault="003A59DE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24251">
              <w:rPr>
                <w:rFonts w:ascii="Times New Roman" w:hAnsi="Times New Roman"/>
                <w:sz w:val="24"/>
                <w:szCs w:val="24"/>
                <w:lang w:eastAsia="en-US"/>
              </w:rPr>
              <w:t>º SEC</w:t>
            </w:r>
            <w:bookmarkStart w:id="0" w:name="_GoBack"/>
            <w:bookmarkEnd w:id="0"/>
            <w:r w:rsidR="00F24251">
              <w:rPr>
                <w:rFonts w:ascii="Times New Roman" w:hAnsi="Times New Roman"/>
                <w:sz w:val="24"/>
                <w:szCs w:val="24"/>
                <w:lang w:eastAsia="en-US"/>
              </w:rPr>
              <w:t>RETÁRIO</w:t>
            </w:r>
          </w:p>
        </w:tc>
      </w:tr>
    </w:tbl>
    <w:p w:rsidR="00217FD1" w:rsidRDefault="00217FD1" w:rsidP="00582A0E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3DB" w:rsidRDefault="00BB73DB">
      <w:r>
        <w:separator/>
      </w:r>
    </w:p>
  </w:endnote>
  <w:endnote w:type="continuationSeparator" w:id="0">
    <w:p w:rsidR="00BB73DB" w:rsidRDefault="00BB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B73D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3DB" w:rsidRDefault="00BB73DB">
      <w:r>
        <w:separator/>
      </w:r>
    </w:p>
  </w:footnote>
  <w:footnote w:type="continuationSeparator" w:id="0">
    <w:p w:rsidR="00BB73DB" w:rsidRDefault="00BB7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B73D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52437"/>
    <w:rsid w:val="000D1107"/>
    <w:rsid w:val="0013162E"/>
    <w:rsid w:val="001531F3"/>
    <w:rsid w:val="00182AE8"/>
    <w:rsid w:val="00194990"/>
    <w:rsid w:val="00217FD1"/>
    <w:rsid w:val="00291B86"/>
    <w:rsid w:val="0031302D"/>
    <w:rsid w:val="003158DC"/>
    <w:rsid w:val="003776C3"/>
    <w:rsid w:val="003A59DE"/>
    <w:rsid w:val="003A7679"/>
    <w:rsid w:val="004241AC"/>
    <w:rsid w:val="004A45DE"/>
    <w:rsid w:val="004C65C8"/>
    <w:rsid w:val="00504095"/>
    <w:rsid w:val="00582A0E"/>
    <w:rsid w:val="00595036"/>
    <w:rsid w:val="006424C0"/>
    <w:rsid w:val="006B2112"/>
    <w:rsid w:val="006C3FC6"/>
    <w:rsid w:val="006E5AF1"/>
    <w:rsid w:val="007076AC"/>
    <w:rsid w:val="00761A8C"/>
    <w:rsid w:val="00772C87"/>
    <w:rsid w:val="007C7FD1"/>
    <w:rsid w:val="00865738"/>
    <w:rsid w:val="00875765"/>
    <w:rsid w:val="00885BBE"/>
    <w:rsid w:val="008926B6"/>
    <w:rsid w:val="008C38D8"/>
    <w:rsid w:val="00920AA9"/>
    <w:rsid w:val="009B40CC"/>
    <w:rsid w:val="009E6D99"/>
    <w:rsid w:val="00A05C02"/>
    <w:rsid w:val="00AB796A"/>
    <w:rsid w:val="00AF09C1"/>
    <w:rsid w:val="00B3200C"/>
    <w:rsid w:val="00BB73DB"/>
    <w:rsid w:val="00C865D7"/>
    <w:rsid w:val="00C94212"/>
    <w:rsid w:val="00CB4A87"/>
    <w:rsid w:val="00D250BC"/>
    <w:rsid w:val="00D32D69"/>
    <w:rsid w:val="00DC3901"/>
    <w:rsid w:val="00EB11D7"/>
    <w:rsid w:val="00F1762B"/>
    <w:rsid w:val="00F24251"/>
    <w:rsid w:val="00F4084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24251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2A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A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5</cp:revision>
  <cp:lastPrinted>2022-12-07T16:08:00Z</cp:lastPrinted>
  <dcterms:created xsi:type="dcterms:W3CDTF">2022-12-06T15:45:00Z</dcterms:created>
  <dcterms:modified xsi:type="dcterms:W3CDTF">2022-12-07T16:08:00Z</dcterms:modified>
</cp:coreProperties>
</file>