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CF6118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990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2022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CF6118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CF6118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CF6118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stração Pública a capina e limpeza em toda a extensão do Bairro Nossa Senhora de Lourdes.</w:t>
      </w:r>
    </w:p>
    <w:p w:rsidR="00A8539E" w:rsidRPr="003907D5" w:rsidRDefault="00A8539E" w:rsidP="004927F7">
      <w:pPr>
        <w:spacing w:line="283" w:lineRule="auto"/>
        <w:ind w:right="567"/>
        <w:rPr>
          <w:color w:val="000000"/>
        </w:rPr>
      </w:pPr>
    </w:p>
    <w:p w:rsidR="00A8539E" w:rsidRPr="003907D5" w:rsidRDefault="00CF6118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CF6118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Este gabinete recebeu reclamações quanto ao mato alto ao longo da avenida,</w:t>
      </w:r>
      <w:r w:rsidR="004927F7">
        <w:rPr>
          <w:rFonts w:ascii="Times New Roman" w:eastAsia="Times New Roman" w:hAnsi="Times New Roman" w:cs="Times New Roman"/>
          <w:szCs w:val="24"/>
        </w:rPr>
        <w:t xml:space="preserve"> que vem</w:t>
      </w:r>
      <w:r>
        <w:rPr>
          <w:rFonts w:ascii="Times New Roman" w:eastAsia="Times New Roman" w:hAnsi="Times New Roman" w:cs="Times New Roman"/>
          <w:szCs w:val="24"/>
        </w:rPr>
        <w:t xml:space="preserve"> impossibilitando em certos pontos </w:t>
      </w:r>
      <w:r w:rsidR="00F327AD">
        <w:rPr>
          <w:rFonts w:ascii="Times New Roman" w:eastAsia="Times New Roman" w:hAnsi="Times New Roman" w:cs="Times New Roman"/>
          <w:szCs w:val="24"/>
        </w:rPr>
        <w:t>o trá</w:t>
      </w:r>
      <w:r w:rsidR="004927F7">
        <w:rPr>
          <w:rFonts w:ascii="Times New Roman" w:eastAsia="Times New Roman" w:hAnsi="Times New Roman" w:cs="Times New Roman"/>
          <w:szCs w:val="24"/>
        </w:rPr>
        <w:t xml:space="preserve">fego na calçada, </w:t>
      </w:r>
      <w:r>
        <w:rPr>
          <w:rFonts w:ascii="Times New Roman" w:eastAsia="Times New Roman" w:hAnsi="Times New Roman" w:cs="Times New Roman"/>
          <w:szCs w:val="24"/>
        </w:rPr>
        <w:t>e também por consequência</w:t>
      </w:r>
      <w:r w:rsidR="004927F7">
        <w:rPr>
          <w:rFonts w:ascii="Times New Roman" w:eastAsia="Times New Roman" w:hAnsi="Times New Roman" w:cs="Times New Roman"/>
          <w:szCs w:val="24"/>
        </w:rPr>
        <w:t>, vem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8F6C95">
        <w:rPr>
          <w:rFonts w:ascii="Times New Roman" w:eastAsia="Times New Roman" w:hAnsi="Times New Roman" w:cs="Times New Roman"/>
          <w:szCs w:val="24"/>
        </w:rPr>
        <w:t xml:space="preserve">gerando </w:t>
      </w:r>
      <w:r>
        <w:rPr>
          <w:rFonts w:ascii="Times New Roman" w:eastAsia="Times New Roman" w:hAnsi="Times New Roman" w:cs="Times New Roman"/>
          <w:szCs w:val="24"/>
        </w:rPr>
        <w:t>a infestação de animais peçonhentos nas residências, o que tem causado transtorno aos moradores e pedestres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CF6118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16 de novembro de 2022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7379CD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CF6118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Ely da Autopeças</w:t>
            </w:r>
          </w:p>
        </w:tc>
      </w:tr>
      <w:tr w:rsidR="007379CD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CF6118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1801B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58240;mso-position-horizontal-relative:text;mso-position-vertical-relative:text;mso-width-relative:margin;mso-height-relative:margin">
            <v:textbox>
              <w:txbxContent>
                <w:p w:rsidR="00080932" w:rsidRPr="00080932" w:rsidRDefault="00CF6118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CF61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4224E" w:rsidRP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novembro de 2022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1B4" w:rsidRDefault="001801B4">
      <w:r>
        <w:separator/>
      </w:r>
    </w:p>
  </w:endnote>
  <w:endnote w:type="continuationSeparator" w:id="0">
    <w:p w:rsidR="001801B4" w:rsidRDefault="0018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611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1B4" w:rsidRDefault="001801B4">
      <w:r>
        <w:separator/>
      </w:r>
    </w:p>
  </w:footnote>
  <w:footnote w:type="continuationSeparator" w:id="0">
    <w:p w:rsidR="001801B4" w:rsidRDefault="00180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801B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1B4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5C43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7F7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379CD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6C9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118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27AD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C1473-36EE-43F4-99EA-3AF3AE58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11</cp:revision>
  <cp:lastPrinted>2017-09-29T16:18:00Z</cp:lastPrinted>
  <dcterms:created xsi:type="dcterms:W3CDTF">2016-01-14T15:36:00Z</dcterms:created>
  <dcterms:modified xsi:type="dcterms:W3CDTF">2022-11-10T19:35:00Z</dcterms:modified>
</cp:coreProperties>
</file>