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DECRETO LEGISLATIVO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2022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>
        <w:rPr>
          <w:b/>
        </w:rPr>
        <w:t xml:space="preserve">À SRA. </w:t>
      </w:r>
      <w:r w:rsidR="003117EE">
        <w:rPr>
          <w:b/>
        </w:rPr>
        <w:t xml:space="preserve"> </w:t>
      </w:r>
      <w:r>
        <w:rPr>
          <w:b/>
          <w:sz w:val="24"/>
        </w:rPr>
        <w:t>JANAÍNA ABREU SENA QUINTÃO</w:t>
      </w:r>
      <w:r>
        <w:rPr>
          <w:b/>
        </w:rPr>
        <w:t>.</w:t>
      </w:r>
    </w:p>
    <w:p w:rsidR="00925285" w:rsidP="00925285">
      <w:pPr>
        <w:ind w:left="2835"/>
        <w:jc w:val="both"/>
        <w:rPr>
          <w:b/>
        </w:rPr>
      </w:pPr>
    </w:p>
    <w:p w:rsidR="0092528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Gilberto Barreiro</w:t>
      </w:r>
    </w:p>
    <w:p w:rsidR="001952DB" w:rsidRPr="009C0DD7" w:rsidP="00925285">
      <w:pPr>
        <w:ind w:left="5103"/>
        <w:jc w:val="both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rPr>
          <w:sz w:val="24"/>
        </w:rPr>
        <w:t>JANAÍNA ABREU SENA QUINTÃO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  <w:bookmarkStart w:id="0" w:name="_GoBack"/>
      <w:bookmarkEnd w:id="0"/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2014-12-02T15:25:00Z</cp:lastPrinted>
  <dcterms:created xsi:type="dcterms:W3CDTF">2021-10-27T18:14:00Z</dcterms:created>
  <dcterms:modified xsi:type="dcterms:W3CDTF">2022-09-20T16:05:00Z</dcterms:modified>
</cp:coreProperties>
</file>