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7B2B7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10A26" w:rsidRPr="003379FD" w:rsidRDefault="00637141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6 DE SETEMBRO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7141">
        <w:rPr>
          <w:rFonts w:ascii="Times New Roman" w:hAnsi="Times New Roman"/>
          <w:b/>
          <w:sz w:val="24"/>
          <w:szCs w:val="24"/>
        </w:rPr>
        <w:t xml:space="preserve">Projeto de Lei Nº 7820/2022       </w:t>
      </w:r>
      <w:r w:rsidRPr="00637141">
        <w:rPr>
          <w:rFonts w:ascii="Times New Roman" w:hAnsi="Times New Roman"/>
          <w:sz w:val="24"/>
          <w:szCs w:val="24"/>
        </w:rPr>
        <w:t>DECLARA DE UTILIDADE PÚBLICA MUNICIPAL A ASSOCIAÇÃO FMJP - FANFARRA MONSENHOR JOSÉ PAULINO.</w:t>
      </w: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7141">
        <w:rPr>
          <w:rFonts w:ascii="Times New Roman" w:hAnsi="Times New Roman"/>
          <w:sz w:val="24"/>
          <w:szCs w:val="24"/>
        </w:rPr>
        <w:t>Autor(</w:t>
      </w:r>
      <w:proofErr w:type="gramEnd"/>
      <w:r w:rsidRPr="00637141">
        <w:rPr>
          <w:rFonts w:ascii="Times New Roman" w:hAnsi="Times New Roman"/>
          <w:sz w:val="24"/>
          <w:szCs w:val="24"/>
        </w:rPr>
        <w:t>a): Miguel Júnior Tomatinho</w:t>
      </w: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7141">
        <w:rPr>
          <w:rFonts w:ascii="Times New Roman" w:hAnsi="Times New Roman"/>
          <w:sz w:val="24"/>
          <w:szCs w:val="24"/>
        </w:rPr>
        <w:t>1ª Votação</w:t>
      </w:r>
    </w:p>
    <w:p w:rsidR="00185CA5" w:rsidRPr="00637141" w:rsidRDefault="00185CA5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7141">
        <w:rPr>
          <w:rFonts w:ascii="Times New Roman" w:hAnsi="Times New Roman"/>
          <w:b/>
          <w:sz w:val="24"/>
          <w:szCs w:val="24"/>
        </w:rPr>
        <w:t xml:space="preserve">Requerimento Nº 111/2022     </w:t>
      </w:r>
      <w:proofErr w:type="gramStart"/>
      <w:r w:rsidRPr="00637141">
        <w:rPr>
          <w:rFonts w:ascii="Times New Roman" w:hAnsi="Times New Roman"/>
          <w:b/>
          <w:sz w:val="24"/>
          <w:szCs w:val="24"/>
        </w:rPr>
        <w:t xml:space="preserve">  </w:t>
      </w:r>
      <w:r w:rsidRPr="00637141">
        <w:rPr>
          <w:rFonts w:ascii="Times New Roman" w:hAnsi="Times New Roman"/>
          <w:sz w:val="24"/>
          <w:szCs w:val="24"/>
        </w:rPr>
        <w:t>Requer</w:t>
      </w:r>
      <w:proofErr w:type="gramEnd"/>
      <w:r w:rsidRPr="00637141">
        <w:rPr>
          <w:rFonts w:ascii="Times New Roman" w:hAnsi="Times New Roman"/>
          <w:sz w:val="24"/>
          <w:szCs w:val="24"/>
        </w:rPr>
        <w:t xml:space="preserve"> única discussão e votação para o Projeto de Lei nº 7823/2022.</w:t>
      </w: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7141">
        <w:rPr>
          <w:rFonts w:ascii="Times New Roman" w:hAnsi="Times New Roman"/>
          <w:sz w:val="24"/>
          <w:szCs w:val="24"/>
        </w:rPr>
        <w:t>Autor(</w:t>
      </w:r>
      <w:proofErr w:type="gramEnd"/>
      <w:r w:rsidRPr="00637141">
        <w:rPr>
          <w:rFonts w:ascii="Times New Roman" w:hAnsi="Times New Roman"/>
          <w:sz w:val="24"/>
          <w:szCs w:val="24"/>
        </w:rPr>
        <w:t>a): Mesa Diretora 2022</w:t>
      </w: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7141">
        <w:rPr>
          <w:rFonts w:ascii="Times New Roman" w:hAnsi="Times New Roman"/>
          <w:sz w:val="24"/>
          <w:szCs w:val="24"/>
        </w:rPr>
        <w:t>Única Votação</w:t>
      </w:r>
    </w:p>
    <w:p w:rsidR="00185CA5" w:rsidRPr="00637141" w:rsidRDefault="00185CA5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7141">
        <w:rPr>
          <w:rFonts w:ascii="Times New Roman" w:hAnsi="Times New Roman"/>
          <w:b/>
          <w:sz w:val="24"/>
          <w:szCs w:val="24"/>
        </w:rPr>
        <w:t xml:space="preserve">Projeto de Lei Nº 7823/2022       </w:t>
      </w:r>
      <w:r w:rsidRPr="00637141">
        <w:rPr>
          <w:rFonts w:ascii="Times New Roman" w:hAnsi="Times New Roman"/>
          <w:sz w:val="24"/>
          <w:szCs w:val="24"/>
        </w:rPr>
        <w:t>ALTERA O ART. 2º, ACRESCENTA OS ARTIGOS 5º-A E 5º-B, E MODIFICA O ANEXO I DA L</w:t>
      </w:r>
      <w:r w:rsidRPr="00637141">
        <w:rPr>
          <w:rFonts w:ascii="Times New Roman" w:hAnsi="Times New Roman"/>
          <w:sz w:val="24"/>
          <w:szCs w:val="24"/>
        </w:rPr>
        <w:t>EI MUNICIPAL Nº 5.411, DE 2013.</w:t>
      </w: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7141">
        <w:rPr>
          <w:rFonts w:ascii="Times New Roman" w:hAnsi="Times New Roman"/>
          <w:sz w:val="24"/>
          <w:szCs w:val="24"/>
        </w:rPr>
        <w:t>Autor(</w:t>
      </w:r>
      <w:proofErr w:type="gramEnd"/>
      <w:r w:rsidRPr="00637141">
        <w:rPr>
          <w:rFonts w:ascii="Times New Roman" w:hAnsi="Times New Roman"/>
          <w:sz w:val="24"/>
          <w:szCs w:val="24"/>
        </w:rPr>
        <w:t>a): Mesa Diretora 2022</w:t>
      </w: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7141">
        <w:rPr>
          <w:rFonts w:ascii="Times New Roman" w:hAnsi="Times New Roman"/>
          <w:sz w:val="24"/>
          <w:szCs w:val="24"/>
        </w:rPr>
        <w:t>1ª Votação</w:t>
      </w:r>
    </w:p>
    <w:p w:rsidR="00185CA5" w:rsidRPr="00637141" w:rsidRDefault="00185CA5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7141">
        <w:rPr>
          <w:rFonts w:ascii="Times New Roman" w:hAnsi="Times New Roman"/>
          <w:b/>
          <w:sz w:val="24"/>
          <w:szCs w:val="24"/>
        </w:rPr>
        <w:t xml:space="preserve">Projeto de Lei Nº 1364/2022       </w:t>
      </w:r>
      <w:r w:rsidRPr="00637141">
        <w:rPr>
          <w:rFonts w:ascii="Times New Roman" w:hAnsi="Times New Roman"/>
          <w:sz w:val="24"/>
          <w:szCs w:val="24"/>
        </w:rPr>
        <w:t>ESTABELECE AS DIRETRIZES A SEREM OBSERVADAS NA ELABORAÇÃO DA LEI ORÇAMENTÁRIA DO MUNICÍPIO PARA O EXERCÍCIO DE 2023, E DÁ OUTRAS PROVIDÊNCIAS.</w:t>
      </w: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7141">
        <w:rPr>
          <w:rFonts w:ascii="Times New Roman" w:hAnsi="Times New Roman"/>
          <w:sz w:val="24"/>
          <w:szCs w:val="24"/>
        </w:rPr>
        <w:t>Autor(</w:t>
      </w:r>
      <w:proofErr w:type="gramEnd"/>
      <w:r w:rsidRPr="00637141">
        <w:rPr>
          <w:rFonts w:ascii="Times New Roman" w:hAnsi="Times New Roman"/>
          <w:sz w:val="24"/>
          <w:szCs w:val="24"/>
        </w:rPr>
        <w:t>a): PODER EXECUTIVO</w:t>
      </w: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7141">
        <w:rPr>
          <w:rFonts w:ascii="Times New Roman" w:hAnsi="Times New Roman"/>
          <w:sz w:val="24"/>
          <w:szCs w:val="24"/>
        </w:rPr>
        <w:t>2ª Votação</w:t>
      </w:r>
    </w:p>
    <w:p w:rsidR="00185CA5" w:rsidRPr="00637141" w:rsidRDefault="00185CA5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7141">
        <w:rPr>
          <w:rFonts w:ascii="Times New Roman" w:hAnsi="Times New Roman"/>
          <w:b/>
          <w:sz w:val="24"/>
          <w:szCs w:val="24"/>
        </w:rPr>
        <w:t xml:space="preserve">Projeto de Lei Nº 1367/2022       </w:t>
      </w:r>
      <w:r w:rsidRPr="00637141">
        <w:rPr>
          <w:rFonts w:ascii="Times New Roman" w:hAnsi="Times New Roman"/>
          <w:sz w:val="24"/>
          <w:szCs w:val="24"/>
        </w:rPr>
        <w:t>AUTORIZA A ABERTURA DE CRÉDITO SUPLEMENTAR NA FORMA DOS ARTIGOS 42 E 43 DA LEI N.º 4.320/64.</w:t>
      </w: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7141">
        <w:rPr>
          <w:rFonts w:ascii="Times New Roman" w:hAnsi="Times New Roman"/>
          <w:sz w:val="24"/>
          <w:szCs w:val="24"/>
        </w:rPr>
        <w:t>Autor(</w:t>
      </w:r>
      <w:proofErr w:type="gramEnd"/>
      <w:r w:rsidRPr="00637141">
        <w:rPr>
          <w:rFonts w:ascii="Times New Roman" w:hAnsi="Times New Roman"/>
          <w:sz w:val="24"/>
          <w:szCs w:val="24"/>
        </w:rPr>
        <w:t>a): PODER EXECUTIVO</w:t>
      </w: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7141">
        <w:rPr>
          <w:rFonts w:ascii="Times New Roman" w:hAnsi="Times New Roman"/>
          <w:sz w:val="24"/>
          <w:szCs w:val="24"/>
        </w:rPr>
        <w:t>2ª Votação</w:t>
      </w:r>
    </w:p>
    <w:p w:rsidR="00185CA5" w:rsidRPr="00637141" w:rsidRDefault="00185CA5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7141">
        <w:rPr>
          <w:rFonts w:ascii="Times New Roman" w:hAnsi="Times New Roman"/>
          <w:b/>
          <w:sz w:val="24"/>
          <w:szCs w:val="24"/>
        </w:rPr>
        <w:t xml:space="preserve">Projeto de Resolução Nº 1353/2022       </w:t>
      </w:r>
      <w:r w:rsidRPr="00637141">
        <w:rPr>
          <w:rFonts w:ascii="Times New Roman" w:hAnsi="Times New Roman"/>
          <w:sz w:val="24"/>
          <w:szCs w:val="24"/>
        </w:rPr>
        <w:t xml:space="preserve">ALTERA OS </w:t>
      </w:r>
      <w:r w:rsidRPr="00637141">
        <w:rPr>
          <w:rFonts w:ascii="Times New Roman" w:hAnsi="Times New Roman"/>
          <w:sz w:val="24"/>
          <w:szCs w:val="24"/>
        </w:rPr>
        <w:t>ANEXOS I, II E V DA RESOLUÇÃO Nº 1.194, DE 2013.</w:t>
      </w: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7141">
        <w:rPr>
          <w:rFonts w:ascii="Times New Roman" w:hAnsi="Times New Roman"/>
          <w:sz w:val="24"/>
          <w:szCs w:val="24"/>
        </w:rPr>
        <w:t>Autor(</w:t>
      </w:r>
      <w:proofErr w:type="gramEnd"/>
      <w:r w:rsidRPr="00637141">
        <w:rPr>
          <w:rFonts w:ascii="Times New Roman" w:hAnsi="Times New Roman"/>
          <w:sz w:val="24"/>
          <w:szCs w:val="24"/>
        </w:rPr>
        <w:t>a): Mesa Diretora 2022</w:t>
      </w: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7141">
        <w:rPr>
          <w:rFonts w:ascii="Times New Roman" w:hAnsi="Times New Roman"/>
          <w:sz w:val="24"/>
          <w:szCs w:val="24"/>
        </w:rPr>
        <w:t>Única Votação</w:t>
      </w:r>
    </w:p>
    <w:p w:rsidR="00185CA5" w:rsidRPr="00637141" w:rsidRDefault="00185CA5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85CA5" w:rsidRPr="00637141" w:rsidRDefault="00637141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7B2B76" w:rsidRPr="00637141">
        <w:rPr>
          <w:rFonts w:ascii="Times New Roman" w:hAnsi="Times New Roman"/>
          <w:sz w:val="24"/>
          <w:szCs w:val="24"/>
        </w:rPr>
        <w:t xml:space="preserve"> encaminhado pela Secretaria Municipal de Educação e Cultura, solicitando o plenário desta Casa Legisl</w:t>
      </w:r>
      <w:r w:rsidR="007B2B76" w:rsidRPr="00637141">
        <w:rPr>
          <w:rFonts w:ascii="Times New Roman" w:hAnsi="Times New Roman"/>
          <w:sz w:val="24"/>
          <w:szCs w:val="24"/>
        </w:rPr>
        <w:t>ativa, para realização da solenidade de outorga do Prêmio "Vivencias Educacionais" - edição 2022, a ser realizado no dia 23 de novembro de 2022, das 18h às 22h.</w:t>
      </w:r>
    </w:p>
    <w:p w:rsidR="00185CA5" w:rsidRPr="00637141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7141">
        <w:rPr>
          <w:rFonts w:ascii="Times New Roman" w:hAnsi="Times New Roman"/>
          <w:sz w:val="24"/>
          <w:szCs w:val="24"/>
        </w:rPr>
        <w:t>Autor(</w:t>
      </w:r>
      <w:proofErr w:type="gramEnd"/>
      <w:r w:rsidRPr="00637141">
        <w:rPr>
          <w:rFonts w:ascii="Times New Roman" w:hAnsi="Times New Roman"/>
          <w:sz w:val="24"/>
          <w:szCs w:val="24"/>
        </w:rPr>
        <w:t>a): PODER EXECUTIVO</w:t>
      </w:r>
    </w:p>
    <w:p w:rsidR="00110A26" w:rsidRPr="00FD7067" w:rsidRDefault="007B2B76" w:rsidP="006371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37141">
        <w:rPr>
          <w:rFonts w:ascii="Times New Roman" w:hAnsi="Times New Roman"/>
          <w:sz w:val="24"/>
          <w:szCs w:val="24"/>
        </w:rPr>
        <w:t>Única Votação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76" w:rsidRDefault="007B2B76">
      <w:pPr>
        <w:spacing w:after="0" w:line="240" w:lineRule="auto"/>
      </w:pPr>
      <w:r>
        <w:separator/>
      </w:r>
    </w:p>
  </w:endnote>
  <w:endnote w:type="continuationSeparator" w:id="0">
    <w:p w:rsidR="007B2B76" w:rsidRDefault="007B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B2B7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76" w:rsidRDefault="007B2B76">
      <w:pPr>
        <w:spacing w:after="0" w:line="240" w:lineRule="auto"/>
      </w:pPr>
      <w:r>
        <w:separator/>
      </w:r>
    </w:p>
  </w:footnote>
  <w:footnote w:type="continuationSeparator" w:id="0">
    <w:p w:rsidR="007B2B76" w:rsidRDefault="007B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B2B7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7B2B76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7B2B76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" strokecolor="white [3212]">
              <v:textbox>
                <w:txbxContent>
                  <w:p w:rsidR="000358DF" w:rsidRPr="003509FB" w:rsidRDefault="007B2B76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7B2B76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5CA5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37141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2B76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0324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0324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0324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3D52BF-2ED9-4234-8D51-1E3EF31E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2022-09-05T20:16:00Z</cp:lastPrinted>
  <dcterms:created xsi:type="dcterms:W3CDTF">2019-01-09T19:36:00Z</dcterms:created>
  <dcterms:modified xsi:type="dcterms:W3CDTF">2022-09-05T20:22:00Z</dcterms:modified>
</cp:coreProperties>
</file>