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8C" w:rsidRDefault="00A70D8C" w:rsidP="00A70D8C">
      <w:pPr>
        <w:ind w:left="2835"/>
        <w:rPr>
          <w:b/>
          <w:color w:val="000000"/>
        </w:rPr>
      </w:pPr>
      <w:r w:rsidRPr="00A8128E">
        <w:rPr>
          <w:b/>
          <w:color w:val="000000"/>
        </w:rPr>
        <w:t xml:space="preserve">PORTARIA Nº </w:t>
      </w:r>
      <w:r w:rsidR="003C2854">
        <w:rPr>
          <w:b/>
          <w:color w:val="000000"/>
        </w:rPr>
        <w:t xml:space="preserve">63 </w:t>
      </w:r>
      <w:r w:rsidRPr="00A8128E">
        <w:rPr>
          <w:b/>
          <w:color w:val="000000"/>
        </w:rPr>
        <w:t>/</w:t>
      </w:r>
      <w:r w:rsidR="00880EEA" w:rsidRPr="00A8128E">
        <w:rPr>
          <w:b/>
          <w:color w:val="000000"/>
        </w:rPr>
        <w:t xml:space="preserve"> </w:t>
      </w:r>
      <w:r w:rsidR="001146EE">
        <w:rPr>
          <w:b/>
          <w:color w:val="000000"/>
        </w:rPr>
        <w:t>2022</w:t>
      </w:r>
    </w:p>
    <w:p w:rsidR="00922DF2" w:rsidRPr="00A8128E" w:rsidRDefault="00922DF2" w:rsidP="00A70D8C">
      <w:pPr>
        <w:ind w:left="2835"/>
        <w:rPr>
          <w:b/>
          <w:color w:val="000000"/>
        </w:rPr>
      </w:pPr>
    </w:p>
    <w:p w:rsidR="00A70D8C" w:rsidRPr="00A8128E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D33649" w:rsidRPr="00A8128E" w:rsidRDefault="00EB6697" w:rsidP="00EB6697">
      <w:pPr>
        <w:ind w:left="2835" w:right="282"/>
        <w:jc w:val="both"/>
      </w:pPr>
      <w:r>
        <w:rPr>
          <w:b/>
        </w:rPr>
        <w:t xml:space="preserve">DISPÕE SOBRE </w:t>
      </w:r>
      <w:r w:rsidR="007E712F">
        <w:rPr>
          <w:b/>
        </w:rPr>
        <w:t xml:space="preserve">O </w:t>
      </w:r>
      <w:r>
        <w:rPr>
          <w:b/>
        </w:rPr>
        <w:t xml:space="preserve">A VEICULAÇÃO DE PROPAGANDA ELEITORAL, NAS DEPENDÊNCIAS DA CÂMARA MUNICIPAL </w:t>
      </w:r>
      <w:r w:rsidR="007E712F">
        <w:rPr>
          <w:b/>
        </w:rPr>
        <w:t>E HOR</w:t>
      </w:r>
      <w:r w:rsidR="00A92DA2">
        <w:rPr>
          <w:b/>
        </w:rPr>
        <w:t>ÁRIO</w:t>
      </w:r>
      <w:r w:rsidR="001146EE">
        <w:rPr>
          <w:b/>
        </w:rPr>
        <w:t xml:space="preserve"> DAS SESSÕES ORDINÁRIAS</w:t>
      </w:r>
      <w:r>
        <w:rPr>
          <w:b/>
        </w:rPr>
        <w:t>.</w:t>
      </w:r>
    </w:p>
    <w:p w:rsidR="009E704F" w:rsidRDefault="009E704F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Pr="001146EE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1146EE">
        <w:rPr>
          <w:sz w:val="24"/>
          <w:szCs w:val="24"/>
        </w:rPr>
        <w:t>O Presidente da Câmara Municipal de Pouso Alegre, Estado de Minas Gerais, Vereador</w:t>
      </w:r>
      <w:r w:rsidR="00441146" w:rsidRPr="001146EE">
        <w:rPr>
          <w:sz w:val="24"/>
          <w:szCs w:val="24"/>
        </w:rPr>
        <w:t xml:space="preserve"> Reverendo Dionísio Pereira</w:t>
      </w:r>
      <w:r w:rsidRPr="001146EE">
        <w:rPr>
          <w:sz w:val="24"/>
          <w:szCs w:val="24"/>
        </w:rPr>
        <w:t>, no uso de suas atribuições legais,</w:t>
      </w:r>
      <w:r w:rsidR="001146EE" w:rsidRPr="001146EE">
        <w:rPr>
          <w:sz w:val="24"/>
          <w:szCs w:val="24"/>
        </w:rPr>
        <w:t xml:space="preserve"> e Regimentais, notadamente o que lhe confere o artigo 43 do Regimento Interno desta Casa de Leis;</w:t>
      </w:r>
    </w:p>
    <w:p w:rsidR="00CE2F19" w:rsidRPr="00A8128E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1146EE" w:rsidRPr="001146EE" w:rsidRDefault="001146EE" w:rsidP="0053322E">
      <w:pPr>
        <w:jc w:val="both"/>
        <w:rPr>
          <w:b/>
        </w:rPr>
      </w:pPr>
      <w:r w:rsidRPr="001146EE">
        <w:rPr>
          <w:b/>
        </w:rPr>
        <w:t>CONSIDERANDO</w:t>
      </w:r>
      <w:r w:rsidR="003B3D70">
        <w:t xml:space="preserve"> que a Administração Pública</w:t>
      </w:r>
      <w:r w:rsidRPr="001146EE">
        <w:t xml:space="preserve"> </w:t>
      </w:r>
      <w:proofErr w:type="gramStart"/>
      <w:r w:rsidRPr="001146EE">
        <w:t>rege-se</w:t>
      </w:r>
      <w:proofErr w:type="gramEnd"/>
      <w:r w:rsidRPr="001146EE">
        <w:t>, dentre outros, pelos princípios da legalidade, impessoalidade, moralidade, publicidade e eficiência (artigo 37, “caput”, da Constituição Federal);</w:t>
      </w:r>
    </w:p>
    <w:p w:rsidR="007E712F" w:rsidRDefault="007E712F" w:rsidP="0053322E">
      <w:pPr>
        <w:jc w:val="both"/>
      </w:pPr>
    </w:p>
    <w:p w:rsidR="007E712F" w:rsidRPr="001146EE" w:rsidRDefault="007E712F" w:rsidP="0053322E">
      <w:pPr>
        <w:jc w:val="both"/>
      </w:pPr>
      <w:r w:rsidRPr="001146EE">
        <w:rPr>
          <w:b/>
        </w:rPr>
        <w:t>CONSIDERANDO</w:t>
      </w:r>
      <w:r w:rsidRPr="001146EE">
        <w:t xml:space="preserve"> que nas dependências do Poder Legislativo a veiculação de propaganda eleitoral ficará a critério da Mesa Diretora (Lei nº 9.504/97, art. 37, § 3º, e Resolução TSE nº 23.610/19);</w:t>
      </w:r>
    </w:p>
    <w:p w:rsidR="0053322E" w:rsidRPr="00A8128E" w:rsidRDefault="0053322E" w:rsidP="0053322E">
      <w:pPr>
        <w:jc w:val="both"/>
        <w:rPr>
          <w:b/>
        </w:rPr>
      </w:pPr>
    </w:p>
    <w:p w:rsidR="00A8128E" w:rsidRPr="001146EE" w:rsidRDefault="0053322E" w:rsidP="0053322E">
      <w:pPr>
        <w:jc w:val="both"/>
      </w:pPr>
      <w:r w:rsidRPr="001146EE">
        <w:rPr>
          <w:b/>
        </w:rPr>
        <w:t>CONSIDERANDO</w:t>
      </w:r>
      <w:r w:rsidRPr="001146EE">
        <w:t xml:space="preserve"> </w:t>
      </w:r>
      <w:r w:rsidR="00D21ED0" w:rsidRPr="001146EE">
        <w:t>o artigo 49, I, “b” da Resolução do TSE de nº 23</w:t>
      </w:r>
      <w:r w:rsidR="00A8128E" w:rsidRPr="001146EE">
        <w:t>.</w:t>
      </w:r>
      <w:r w:rsidR="00D21ED0" w:rsidRPr="001146EE">
        <w:t>610</w:t>
      </w:r>
      <w:r w:rsidR="00A8128E" w:rsidRPr="001146EE">
        <w:t>/201</w:t>
      </w:r>
      <w:r w:rsidR="00D21ED0" w:rsidRPr="001146EE">
        <w:t>9</w:t>
      </w:r>
      <w:r w:rsidR="00A8128E" w:rsidRPr="001146EE">
        <w:t xml:space="preserve">, que dispõem </w:t>
      </w:r>
      <w:r w:rsidR="00D21ED0" w:rsidRPr="001146EE">
        <w:t xml:space="preserve">sobre a Propaganda Eleitoral Gratuita no Rádio e na Televisão, </w:t>
      </w:r>
      <w:r w:rsidR="00EB6697" w:rsidRPr="001146EE">
        <w:t>a critério da Mesa Diretora,</w:t>
      </w:r>
      <w:r w:rsidRPr="001146EE">
        <w:t xml:space="preserve"> o Presidente da Câmara Municipal </w:t>
      </w:r>
      <w:r w:rsidR="00016D6B" w:rsidRPr="001146EE">
        <w:t xml:space="preserve">expede e </w:t>
      </w:r>
      <w:r w:rsidRPr="001146EE">
        <w:t xml:space="preserve">publica a seguinte </w:t>
      </w:r>
    </w:p>
    <w:p w:rsidR="00A8128E" w:rsidRDefault="00A8128E" w:rsidP="0053322E">
      <w:pPr>
        <w:jc w:val="both"/>
      </w:pPr>
    </w:p>
    <w:p w:rsidR="0053322E" w:rsidRPr="00A8128E" w:rsidRDefault="0053322E" w:rsidP="00A8128E">
      <w:pPr>
        <w:ind w:left="2124" w:firstLine="708"/>
        <w:jc w:val="both"/>
      </w:pPr>
      <w:r w:rsidRPr="00A8128E">
        <w:rPr>
          <w:b/>
        </w:rPr>
        <w:t>PORTARIA</w:t>
      </w:r>
    </w:p>
    <w:p w:rsidR="0053322E" w:rsidRPr="00A8128E" w:rsidRDefault="0053322E" w:rsidP="0053322E">
      <w:pPr>
        <w:jc w:val="both"/>
      </w:pPr>
    </w:p>
    <w:p w:rsidR="00A8128E" w:rsidRDefault="0093176C" w:rsidP="0053322E">
      <w:pPr>
        <w:jc w:val="both"/>
      </w:pPr>
      <w:r w:rsidRPr="003B3D70">
        <w:rPr>
          <w:b/>
        </w:rPr>
        <w:t>Art.</w:t>
      </w:r>
      <w:r w:rsidR="003B3D70" w:rsidRPr="003B3D70">
        <w:rPr>
          <w:b/>
        </w:rPr>
        <w:t xml:space="preserve"> </w:t>
      </w:r>
      <w:r w:rsidR="0053322E" w:rsidRPr="003B3D70">
        <w:rPr>
          <w:b/>
        </w:rPr>
        <w:t>1º</w:t>
      </w:r>
      <w:r>
        <w:t xml:space="preserve"> </w:t>
      </w:r>
      <w:proofErr w:type="gramStart"/>
      <w:r w:rsidR="00A8731B">
        <w:t>É</w:t>
      </w:r>
      <w:proofErr w:type="gramEnd"/>
      <w:r w:rsidR="0053322E" w:rsidRPr="001146EE">
        <w:t xml:space="preserve"> </w:t>
      </w:r>
      <w:r w:rsidR="00A8731B">
        <w:t xml:space="preserve">permitido o ingresso e a permanência de veículos </w:t>
      </w:r>
      <w:proofErr w:type="spellStart"/>
      <w:r w:rsidR="00A8731B">
        <w:t>adesivados</w:t>
      </w:r>
      <w:proofErr w:type="spellEnd"/>
      <w:r w:rsidR="00A8731B">
        <w:t xml:space="preserve"> no estacionamento</w:t>
      </w:r>
      <w:r w:rsidR="00A8128E" w:rsidRPr="001146EE">
        <w:t xml:space="preserve"> da Câmara Municipal de Pouso Alegre</w:t>
      </w:r>
      <w:r w:rsidR="00016D6B" w:rsidRPr="001146EE">
        <w:t xml:space="preserve">. </w:t>
      </w:r>
    </w:p>
    <w:p w:rsidR="00A8731B" w:rsidRDefault="00A8731B" w:rsidP="0053322E">
      <w:pPr>
        <w:jc w:val="both"/>
      </w:pPr>
    </w:p>
    <w:p w:rsidR="00A8731B" w:rsidRDefault="00A8731B" w:rsidP="0053322E">
      <w:pPr>
        <w:jc w:val="both"/>
      </w:pPr>
      <w:r w:rsidRPr="003B3D70">
        <w:rPr>
          <w:b/>
        </w:rPr>
        <w:t>Art. 2º</w:t>
      </w:r>
      <w:r>
        <w:t xml:space="preserve"> É permitido a utilização por pessoas, agente público ou não, de broches, dísticos e adesivos, configurando manifestação individual e silenciosa da preferência do eleitor por partido político, coligação ou candidato.</w:t>
      </w:r>
    </w:p>
    <w:p w:rsidR="00AC0FD9" w:rsidRDefault="00AC0FD9" w:rsidP="0053322E">
      <w:pPr>
        <w:jc w:val="both"/>
      </w:pPr>
    </w:p>
    <w:p w:rsidR="00AC0FD9" w:rsidRDefault="00AC0FD9" w:rsidP="0053322E">
      <w:pPr>
        <w:jc w:val="both"/>
      </w:pPr>
      <w:r w:rsidRPr="003B3D70">
        <w:rPr>
          <w:b/>
        </w:rPr>
        <w:t>Art. 3º</w:t>
      </w:r>
      <w:r>
        <w:t xml:space="preserve"> Fica expressamente vedado aos servidores públicos e agentes políticos desta Casa Legislativa as seguintes condutas:</w:t>
      </w:r>
    </w:p>
    <w:p w:rsidR="00AC0FD9" w:rsidRDefault="00AC0FD9" w:rsidP="0053322E">
      <w:pPr>
        <w:jc w:val="both"/>
      </w:pPr>
    </w:p>
    <w:p w:rsidR="00AC0FD9" w:rsidRDefault="00AC0FD9" w:rsidP="0053322E">
      <w:pPr>
        <w:jc w:val="both"/>
      </w:pPr>
      <w:r>
        <w:t xml:space="preserve">I - </w:t>
      </w:r>
      <w:proofErr w:type="gramStart"/>
      <w:r>
        <w:t>fixar</w:t>
      </w:r>
      <w:proofErr w:type="gramEnd"/>
      <w:r>
        <w:t xml:space="preserve">, colocar </w:t>
      </w:r>
      <w:r w:rsidR="00CC3A77">
        <w:t>ou armazenar</w:t>
      </w:r>
      <w:r>
        <w:t xml:space="preserve"> material de campanha eleitoral de qualquer candidatura nos ambientes internos e externos da Câmara Municipal, inclusive janelas, fachadas e estacionamento;</w:t>
      </w:r>
    </w:p>
    <w:p w:rsidR="00AC0FD9" w:rsidRDefault="00AC0FD9" w:rsidP="0053322E">
      <w:pPr>
        <w:jc w:val="both"/>
      </w:pPr>
    </w:p>
    <w:p w:rsidR="00AC0FD9" w:rsidRDefault="00AC0FD9" w:rsidP="0053322E">
      <w:pPr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utilização dos serviços administrativos e de pessoal da Câmara Municipal para fins eleitorais, bem como a cessão de servidor público lotado na Câmara para campanhas eleitorais durante o expediente;</w:t>
      </w:r>
    </w:p>
    <w:p w:rsidR="00AC0FD9" w:rsidRDefault="00AC0FD9" w:rsidP="0053322E">
      <w:pPr>
        <w:jc w:val="both"/>
      </w:pPr>
    </w:p>
    <w:p w:rsidR="00AC0FD9" w:rsidRPr="001146EE" w:rsidRDefault="00AC0FD9" w:rsidP="0053322E">
      <w:pPr>
        <w:jc w:val="both"/>
      </w:pPr>
      <w:r>
        <w:t>III - a distribuição nas dependências da Câmara Municipal de material contendo propaganda eleitoral ou de quaisquer bens que possam proporcionar, mesmo que indiretamente, vantagem a partido político, coligação, candidato ou eleitor.</w:t>
      </w:r>
    </w:p>
    <w:p w:rsidR="007E712F" w:rsidRDefault="007E712F" w:rsidP="0053322E">
      <w:pPr>
        <w:jc w:val="both"/>
      </w:pPr>
    </w:p>
    <w:p w:rsidR="007E712F" w:rsidRDefault="0093176C" w:rsidP="0093176C">
      <w:pPr>
        <w:jc w:val="both"/>
      </w:pPr>
      <w:r w:rsidRPr="003B3D70">
        <w:rPr>
          <w:b/>
        </w:rPr>
        <w:lastRenderedPageBreak/>
        <w:t>Art.</w:t>
      </w:r>
      <w:r w:rsidR="00AC0FD9" w:rsidRPr="003B3D70">
        <w:rPr>
          <w:b/>
        </w:rPr>
        <w:t xml:space="preserve"> 4</w:t>
      </w:r>
      <w:r w:rsidR="007E712F" w:rsidRPr="003B3D70">
        <w:rPr>
          <w:b/>
        </w:rPr>
        <w:t>º</w:t>
      </w:r>
      <w:r>
        <w:t xml:space="preserve"> As sessões ordinárias da Câmara Municipal, serão realizadas independentemente de convocação, às terças-feiras, às 16 (dezesseis) horas.</w:t>
      </w:r>
    </w:p>
    <w:p w:rsidR="00A8128E" w:rsidRDefault="00A8128E" w:rsidP="0053322E">
      <w:pPr>
        <w:jc w:val="both"/>
      </w:pPr>
    </w:p>
    <w:p w:rsidR="0097433F" w:rsidRDefault="0093176C" w:rsidP="0053322E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3B3D70">
        <w:rPr>
          <w:rFonts w:ascii="Times New Roman" w:hAnsi="Times New Roman"/>
          <w:b/>
          <w:sz w:val="24"/>
          <w:szCs w:val="24"/>
        </w:rPr>
        <w:t>Art.</w:t>
      </w:r>
      <w:r w:rsidR="00AC0FD9" w:rsidRPr="003B3D70">
        <w:rPr>
          <w:rFonts w:ascii="Times New Roman" w:hAnsi="Times New Roman"/>
          <w:b/>
          <w:sz w:val="24"/>
          <w:szCs w:val="24"/>
        </w:rPr>
        <w:t xml:space="preserve"> 5</w:t>
      </w:r>
      <w:r w:rsidR="0053322E" w:rsidRPr="003B3D70">
        <w:rPr>
          <w:rFonts w:ascii="Times New Roman" w:hAnsi="Times New Roman"/>
          <w:b/>
          <w:sz w:val="24"/>
          <w:szCs w:val="24"/>
        </w:rPr>
        <w:t>º</w:t>
      </w:r>
      <w:r w:rsidR="0053322E" w:rsidRPr="00A8128E">
        <w:rPr>
          <w:rFonts w:ascii="Times New Roman" w:hAnsi="Times New Roman"/>
          <w:sz w:val="24"/>
          <w:szCs w:val="24"/>
        </w:rPr>
        <w:t xml:space="preserve"> Os casos omissos serão objeto de análise da Mesa Diretora, observadas as disposições contidas na Lei Federal nº 9.504/1997 e suas alterações posteriores.</w:t>
      </w:r>
      <w:r w:rsidR="0097433F" w:rsidRPr="00A8128E">
        <w:rPr>
          <w:rFonts w:ascii="Times New Roman" w:hAnsi="Times New Roman"/>
          <w:sz w:val="24"/>
          <w:szCs w:val="24"/>
        </w:rPr>
        <w:t xml:space="preserve"> </w:t>
      </w:r>
    </w:p>
    <w:p w:rsidR="008C3CF7" w:rsidRDefault="008C3CF7" w:rsidP="0053322E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83203" w:rsidRPr="001561CD" w:rsidRDefault="00AC0FD9" w:rsidP="00583203">
      <w:pPr>
        <w:jc w:val="both"/>
        <w:rPr>
          <w:color w:val="000000"/>
        </w:rPr>
      </w:pPr>
      <w:r w:rsidRPr="003B3D70">
        <w:rPr>
          <w:b/>
        </w:rPr>
        <w:t>Art. 6</w:t>
      </w:r>
      <w:r w:rsidR="008C3CF7" w:rsidRPr="003B3D70">
        <w:rPr>
          <w:b/>
        </w:rPr>
        <w:t>º</w:t>
      </w:r>
      <w:r w:rsidR="008C3CF7">
        <w:t xml:space="preserve"> </w:t>
      </w:r>
      <w:r w:rsidR="00583203" w:rsidRPr="001561CD">
        <w:rPr>
          <w:color w:val="000000"/>
        </w:rPr>
        <w:t>Esta Portaria entra em vigor na da data de sua publicação.</w:t>
      </w:r>
    </w:p>
    <w:p w:rsidR="008C3CF7" w:rsidRPr="00A8128E" w:rsidRDefault="008C3CF7" w:rsidP="0053322E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AD2AF5" w:rsidRPr="00A8128E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83203" w:rsidRDefault="00C15571" w:rsidP="00F218FF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8128E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8128E">
        <w:rPr>
          <w:rFonts w:ascii="Times New Roman" w:hAnsi="Times New Roman"/>
          <w:b/>
          <w:sz w:val="24"/>
          <w:szCs w:val="24"/>
        </w:rPr>
        <w:t>.</w:t>
      </w:r>
    </w:p>
    <w:p w:rsidR="00583203" w:rsidRDefault="00583203" w:rsidP="00F218FF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83203" w:rsidRDefault="00583203" w:rsidP="00F218FF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D2AF5" w:rsidRPr="00A8128E" w:rsidRDefault="00AD2AF5" w:rsidP="00F218FF">
      <w:pPr>
        <w:pStyle w:val="TextosemFormatao"/>
        <w:ind w:right="-1"/>
        <w:jc w:val="center"/>
        <w:rPr>
          <w:color w:val="000000"/>
          <w:sz w:val="24"/>
          <w:szCs w:val="24"/>
        </w:rPr>
      </w:pPr>
    </w:p>
    <w:p w:rsidR="00C15571" w:rsidRPr="00A8128E" w:rsidRDefault="00C15571" w:rsidP="00514FF2">
      <w:pPr>
        <w:jc w:val="center"/>
        <w:rPr>
          <w:color w:val="000000"/>
        </w:rPr>
      </w:pPr>
      <w:r w:rsidRPr="00A8128E">
        <w:rPr>
          <w:color w:val="000000"/>
        </w:rPr>
        <w:t xml:space="preserve">CÂMARA MUNICIPAL DE POUSO ALEGRE, </w:t>
      </w:r>
      <w:r w:rsidR="007E712F">
        <w:rPr>
          <w:color w:val="000000"/>
        </w:rPr>
        <w:t>15</w:t>
      </w:r>
      <w:r w:rsidR="008A3B5D" w:rsidRPr="00A8128E">
        <w:rPr>
          <w:color w:val="000000"/>
        </w:rPr>
        <w:t xml:space="preserve"> de </w:t>
      </w:r>
      <w:r w:rsidR="003B3D70">
        <w:rPr>
          <w:color w:val="000000"/>
        </w:rPr>
        <w:t>a</w:t>
      </w:r>
      <w:r w:rsidR="007E712F">
        <w:rPr>
          <w:color w:val="000000"/>
        </w:rPr>
        <w:t>gosto</w:t>
      </w:r>
      <w:r w:rsidR="00AF7706" w:rsidRPr="00A8128E">
        <w:rPr>
          <w:color w:val="000000"/>
        </w:rPr>
        <w:t xml:space="preserve"> </w:t>
      </w:r>
      <w:r w:rsidR="007E712F">
        <w:rPr>
          <w:color w:val="000000"/>
        </w:rPr>
        <w:t>de 2022</w:t>
      </w:r>
      <w:r w:rsidRPr="00A8128E">
        <w:rPr>
          <w:color w:val="000000"/>
        </w:rPr>
        <w:t>.</w:t>
      </w:r>
    </w:p>
    <w:p w:rsidR="00D94C03" w:rsidRPr="00A8128E" w:rsidRDefault="00D94C03" w:rsidP="00514FF2">
      <w:pPr>
        <w:jc w:val="center"/>
        <w:rPr>
          <w:color w:val="000000"/>
        </w:rPr>
      </w:pPr>
    </w:p>
    <w:p w:rsidR="009E704F" w:rsidRPr="00A8128E" w:rsidRDefault="009E704F" w:rsidP="00514FF2">
      <w:pPr>
        <w:jc w:val="center"/>
        <w:rPr>
          <w:color w:val="000000"/>
        </w:rPr>
      </w:pPr>
    </w:p>
    <w:p w:rsidR="00AD2AF5" w:rsidRPr="00A8128E" w:rsidRDefault="00AD2AF5" w:rsidP="00514FF2">
      <w:pPr>
        <w:jc w:val="center"/>
        <w:rPr>
          <w:color w:val="000000"/>
        </w:rPr>
      </w:pPr>
    </w:p>
    <w:p w:rsidR="00AF7706" w:rsidRPr="00A8128E" w:rsidRDefault="007E712F" w:rsidP="00514FF2">
      <w:pPr>
        <w:jc w:val="center"/>
        <w:rPr>
          <w:color w:val="000000"/>
        </w:rPr>
      </w:pPr>
      <w:r>
        <w:rPr>
          <w:color w:val="000000"/>
        </w:rPr>
        <w:t>Reverendo Dionísio Pereira</w:t>
      </w:r>
    </w:p>
    <w:p w:rsidR="00AF7706" w:rsidRPr="003C2854" w:rsidRDefault="00AF7706" w:rsidP="00514FF2">
      <w:pPr>
        <w:jc w:val="center"/>
        <w:rPr>
          <w:color w:val="000000"/>
          <w:sz w:val="20"/>
          <w:szCs w:val="20"/>
        </w:rPr>
      </w:pPr>
      <w:bookmarkStart w:id="0" w:name="_GoBack"/>
      <w:r w:rsidRPr="003C2854">
        <w:rPr>
          <w:color w:val="000000"/>
          <w:sz w:val="20"/>
          <w:szCs w:val="20"/>
        </w:rPr>
        <w:t>PRESIDENTE</w:t>
      </w:r>
      <w:r w:rsidR="00CE2F19" w:rsidRPr="003C2854">
        <w:rPr>
          <w:color w:val="000000"/>
          <w:sz w:val="20"/>
          <w:szCs w:val="20"/>
        </w:rPr>
        <w:t xml:space="preserve"> DA MESA</w:t>
      </w:r>
      <w:bookmarkEnd w:id="0"/>
    </w:p>
    <w:sectPr w:rsidR="00AF7706" w:rsidRPr="003C2854" w:rsidSect="00CF157B">
      <w:pgSz w:w="11906" w:h="16838" w:code="9"/>
      <w:pgMar w:top="1843" w:right="1134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147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16D6B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934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77F00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18B0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28AD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46EE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34B2"/>
    <w:rsid w:val="00126F1E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52A3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1968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260F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0C5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766"/>
    <w:rsid w:val="002C2AFA"/>
    <w:rsid w:val="002C3B09"/>
    <w:rsid w:val="002C6313"/>
    <w:rsid w:val="002D20B1"/>
    <w:rsid w:val="002D296B"/>
    <w:rsid w:val="002D3133"/>
    <w:rsid w:val="002D3779"/>
    <w:rsid w:val="002D4702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4C9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119B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3D70"/>
    <w:rsid w:val="003B5885"/>
    <w:rsid w:val="003B7156"/>
    <w:rsid w:val="003B76B9"/>
    <w:rsid w:val="003C2854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2227"/>
    <w:rsid w:val="003E5338"/>
    <w:rsid w:val="003E5BAC"/>
    <w:rsid w:val="003E766E"/>
    <w:rsid w:val="003F050D"/>
    <w:rsid w:val="003F1ECB"/>
    <w:rsid w:val="003F224D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46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093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136D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322E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203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E663D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5F0"/>
    <w:rsid w:val="00736D05"/>
    <w:rsid w:val="0074282C"/>
    <w:rsid w:val="00743354"/>
    <w:rsid w:val="0074466E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2D24"/>
    <w:rsid w:val="00763164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4579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A7E1C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E712F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0EEA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3B5D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3CF7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4D2F"/>
    <w:rsid w:val="009157D2"/>
    <w:rsid w:val="00922DF2"/>
    <w:rsid w:val="00923479"/>
    <w:rsid w:val="00923B9E"/>
    <w:rsid w:val="00925F64"/>
    <w:rsid w:val="009266F2"/>
    <w:rsid w:val="0092682C"/>
    <w:rsid w:val="009273AE"/>
    <w:rsid w:val="009315AA"/>
    <w:rsid w:val="0093176C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57B31"/>
    <w:rsid w:val="009624A0"/>
    <w:rsid w:val="009636C1"/>
    <w:rsid w:val="009645B8"/>
    <w:rsid w:val="0096585E"/>
    <w:rsid w:val="0096616E"/>
    <w:rsid w:val="00966913"/>
    <w:rsid w:val="00973E9B"/>
    <w:rsid w:val="0097433F"/>
    <w:rsid w:val="00975928"/>
    <w:rsid w:val="00975A60"/>
    <w:rsid w:val="00976188"/>
    <w:rsid w:val="00977054"/>
    <w:rsid w:val="00977BE8"/>
    <w:rsid w:val="009814F0"/>
    <w:rsid w:val="00981516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E704F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5E3"/>
    <w:rsid w:val="00A06CF8"/>
    <w:rsid w:val="00A07D1D"/>
    <w:rsid w:val="00A07ED3"/>
    <w:rsid w:val="00A10718"/>
    <w:rsid w:val="00A13DFA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46B03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67F69"/>
    <w:rsid w:val="00A70D8C"/>
    <w:rsid w:val="00A72F21"/>
    <w:rsid w:val="00A735EF"/>
    <w:rsid w:val="00A7402F"/>
    <w:rsid w:val="00A74CA4"/>
    <w:rsid w:val="00A8128E"/>
    <w:rsid w:val="00A82333"/>
    <w:rsid w:val="00A828E9"/>
    <w:rsid w:val="00A830FC"/>
    <w:rsid w:val="00A833A8"/>
    <w:rsid w:val="00A84D89"/>
    <w:rsid w:val="00A854B8"/>
    <w:rsid w:val="00A857E8"/>
    <w:rsid w:val="00A86E97"/>
    <w:rsid w:val="00A8731B"/>
    <w:rsid w:val="00A91F41"/>
    <w:rsid w:val="00A92DA2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0FD9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4701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8A7"/>
    <w:rsid w:val="00B11AEE"/>
    <w:rsid w:val="00B11DF7"/>
    <w:rsid w:val="00B128DC"/>
    <w:rsid w:val="00B14610"/>
    <w:rsid w:val="00B16373"/>
    <w:rsid w:val="00B20442"/>
    <w:rsid w:val="00B208EB"/>
    <w:rsid w:val="00B20D7A"/>
    <w:rsid w:val="00B21D24"/>
    <w:rsid w:val="00B2232B"/>
    <w:rsid w:val="00B228B7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0FCE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2BC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67CEC"/>
    <w:rsid w:val="00C738BE"/>
    <w:rsid w:val="00C75877"/>
    <w:rsid w:val="00C870B1"/>
    <w:rsid w:val="00C94F7A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3A77"/>
    <w:rsid w:val="00CC4E86"/>
    <w:rsid w:val="00CC5078"/>
    <w:rsid w:val="00CD64B0"/>
    <w:rsid w:val="00CD7862"/>
    <w:rsid w:val="00CD798C"/>
    <w:rsid w:val="00CE08A7"/>
    <w:rsid w:val="00CE2F19"/>
    <w:rsid w:val="00CE3E0B"/>
    <w:rsid w:val="00CE4A73"/>
    <w:rsid w:val="00CE4D18"/>
    <w:rsid w:val="00CE5548"/>
    <w:rsid w:val="00CE58E8"/>
    <w:rsid w:val="00CF10F0"/>
    <w:rsid w:val="00CF157B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1ED0"/>
    <w:rsid w:val="00D22E9E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986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475"/>
    <w:rsid w:val="00DC267F"/>
    <w:rsid w:val="00DC33B1"/>
    <w:rsid w:val="00DC386C"/>
    <w:rsid w:val="00DC4B8B"/>
    <w:rsid w:val="00DC4D9A"/>
    <w:rsid w:val="00DC5E30"/>
    <w:rsid w:val="00DC6B77"/>
    <w:rsid w:val="00DD150E"/>
    <w:rsid w:val="00DD4346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0912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0A2F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697"/>
    <w:rsid w:val="00EB68C2"/>
    <w:rsid w:val="00EB6AE7"/>
    <w:rsid w:val="00EC0C74"/>
    <w:rsid w:val="00EC0FC4"/>
    <w:rsid w:val="00EC335A"/>
    <w:rsid w:val="00EC3E1D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18FF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0EF6"/>
    <w:rsid w:val="00F826A8"/>
    <w:rsid w:val="00F829C1"/>
    <w:rsid w:val="00F83A6B"/>
    <w:rsid w:val="00F83D41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9052A-AFF3-4567-8AD6-59B58F7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22E"/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2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secretaria 02</cp:lastModifiedBy>
  <cp:revision>9</cp:revision>
  <cp:lastPrinted>2022-08-15T19:27:00Z</cp:lastPrinted>
  <dcterms:created xsi:type="dcterms:W3CDTF">2022-08-15T17:20:00Z</dcterms:created>
  <dcterms:modified xsi:type="dcterms:W3CDTF">2022-08-16T18:05:00Z</dcterms:modified>
</cp:coreProperties>
</file>